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01D" w:rsidRPr="00F9351B" w:rsidRDefault="0064101D" w:rsidP="00433305">
      <w:pPr>
        <w:rPr>
          <w:b/>
        </w:rPr>
      </w:pPr>
      <w:r>
        <w:rPr>
          <w:b/>
        </w:rPr>
        <w:t>Introduction</w:t>
      </w:r>
      <w:r w:rsidRPr="00F9351B">
        <w:rPr>
          <w:b/>
        </w:rPr>
        <w:t>:</w:t>
      </w:r>
      <w:bookmarkStart w:id="0" w:name="_GoBack"/>
      <w:bookmarkEnd w:id="0"/>
    </w:p>
    <w:p w:rsidR="0064101D" w:rsidRPr="00863545" w:rsidRDefault="0064101D" w:rsidP="002D01B6">
      <w:pPr>
        <w:jc w:val="both"/>
        <w:rPr>
          <w:sz w:val="22"/>
        </w:rPr>
      </w:pPr>
      <w:r w:rsidRPr="00863545">
        <w:rPr>
          <w:sz w:val="22"/>
        </w:rPr>
        <w:t xml:space="preserve">This </w:t>
      </w:r>
      <w:r w:rsidR="000410BB" w:rsidRPr="00863545">
        <w:rPr>
          <w:sz w:val="22"/>
        </w:rPr>
        <w:t>Tier-1 q</w:t>
      </w:r>
      <w:r w:rsidRPr="00863545">
        <w:rPr>
          <w:sz w:val="22"/>
        </w:rPr>
        <w:t xml:space="preserve">uestionnaire </w:t>
      </w:r>
      <w:r w:rsidR="008D59DE" w:rsidRPr="00863545">
        <w:rPr>
          <w:sz w:val="22"/>
        </w:rPr>
        <w:t xml:space="preserve">collects </w:t>
      </w:r>
      <w:r w:rsidR="000410BB" w:rsidRPr="00863545">
        <w:rPr>
          <w:sz w:val="22"/>
        </w:rPr>
        <w:t xml:space="preserve">first-level </w:t>
      </w:r>
      <w:r w:rsidR="008D59DE" w:rsidRPr="00863545">
        <w:rPr>
          <w:sz w:val="22"/>
        </w:rPr>
        <w:t xml:space="preserve">information for </w:t>
      </w:r>
      <w:r w:rsidRPr="00863545">
        <w:rPr>
          <w:sz w:val="22"/>
        </w:rPr>
        <w:t>conduct</w:t>
      </w:r>
      <w:r w:rsidR="008D59DE" w:rsidRPr="00863545">
        <w:rPr>
          <w:sz w:val="22"/>
        </w:rPr>
        <w:t>ing</w:t>
      </w:r>
      <w:r w:rsidRPr="00863545">
        <w:rPr>
          <w:sz w:val="22"/>
        </w:rPr>
        <w:t xml:space="preserve"> a</w:t>
      </w:r>
      <w:r w:rsidR="00524ECB" w:rsidRPr="00863545">
        <w:rPr>
          <w:sz w:val="22"/>
        </w:rPr>
        <w:t xml:space="preserve"> Cyber Security Resilience Examination </w:t>
      </w:r>
      <w:r w:rsidR="00B77426" w:rsidRPr="00863545">
        <w:rPr>
          <w:sz w:val="22"/>
        </w:rPr>
        <w:t>(</w:t>
      </w:r>
      <w:r w:rsidR="00524ECB" w:rsidRPr="00863545">
        <w:rPr>
          <w:sz w:val="22"/>
        </w:rPr>
        <w:t>CSRE</w:t>
      </w:r>
      <w:r w:rsidR="00B77426" w:rsidRPr="00863545">
        <w:rPr>
          <w:sz w:val="22"/>
        </w:rPr>
        <w:t xml:space="preserve">) </w:t>
      </w:r>
      <w:r w:rsidR="00465E64" w:rsidRPr="00863545">
        <w:rPr>
          <w:sz w:val="22"/>
        </w:rPr>
        <w:t>w</w:t>
      </w:r>
      <w:r w:rsidR="00EA2CC0" w:rsidRPr="00863545">
        <w:rPr>
          <w:sz w:val="22"/>
        </w:rPr>
        <w:t>ithin your institution</w:t>
      </w:r>
      <w:r w:rsidR="007752FF" w:rsidRPr="00863545">
        <w:rPr>
          <w:sz w:val="22"/>
        </w:rPr>
        <w:t xml:space="preserve">. </w:t>
      </w:r>
      <w:r w:rsidR="003D3E80" w:rsidRPr="00863545">
        <w:rPr>
          <w:sz w:val="22"/>
        </w:rPr>
        <w:t>Th</w:t>
      </w:r>
      <w:r w:rsidR="00CC3102" w:rsidRPr="00863545">
        <w:rPr>
          <w:sz w:val="22"/>
        </w:rPr>
        <w:t xml:space="preserve">e </w:t>
      </w:r>
      <w:r w:rsidR="003D3E80" w:rsidRPr="00863545">
        <w:rPr>
          <w:sz w:val="22"/>
        </w:rPr>
        <w:t xml:space="preserve">questionnaire is divided into two sheets </w:t>
      </w:r>
      <w:r w:rsidR="003200C4">
        <w:rPr>
          <w:sz w:val="22"/>
        </w:rPr>
        <w:t xml:space="preserve">which are </w:t>
      </w:r>
      <w:r w:rsidR="003D3E80" w:rsidRPr="00863545">
        <w:rPr>
          <w:sz w:val="22"/>
        </w:rPr>
        <w:t xml:space="preserve">the General Information </w:t>
      </w:r>
      <w:r w:rsidR="003200C4">
        <w:rPr>
          <w:sz w:val="22"/>
        </w:rPr>
        <w:t xml:space="preserve">Sheet </w:t>
      </w:r>
      <w:r w:rsidR="00CC3102" w:rsidRPr="00863545">
        <w:rPr>
          <w:sz w:val="22"/>
        </w:rPr>
        <w:t xml:space="preserve">(GIS) and the Detail Information </w:t>
      </w:r>
      <w:r w:rsidR="003D3E80" w:rsidRPr="00863545">
        <w:rPr>
          <w:sz w:val="22"/>
        </w:rPr>
        <w:t>Sheet</w:t>
      </w:r>
      <w:r w:rsidR="00CC3102" w:rsidRPr="00863545">
        <w:rPr>
          <w:sz w:val="22"/>
        </w:rPr>
        <w:t xml:space="preserve"> (DIS). The GIS </w:t>
      </w:r>
      <w:r w:rsidR="00A4577A" w:rsidRPr="00863545">
        <w:rPr>
          <w:sz w:val="22"/>
        </w:rPr>
        <w:t xml:space="preserve">enable </w:t>
      </w:r>
      <w:r w:rsidR="003D3E80" w:rsidRPr="00863545">
        <w:rPr>
          <w:sz w:val="22"/>
        </w:rPr>
        <w:t xml:space="preserve">the examiner </w:t>
      </w:r>
      <w:r w:rsidR="00A4577A" w:rsidRPr="00863545">
        <w:rPr>
          <w:sz w:val="22"/>
        </w:rPr>
        <w:t xml:space="preserve">to </w:t>
      </w:r>
      <w:r w:rsidR="003D3E80" w:rsidRPr="00863545">
        <w:rPr>
          <w:sz w:val="22"/>
        </w:rPr>
        <w:t xml:space="preserve">estimate the size of your company/institution </w:t>
      </w:r>
      <w:r w:rsidR="00A4577A" w:rsidRPr="00863545">
        <w:rPr>
          <w:sz w:val="22"/>
        </w:rPr>
        <w:t xml:space="preserve">to </w:t>
      </w:r>
      <w:r w:rsidR="00CC3102" w:rsidRPr="00863545">
        <w:rPr>
          <w:sz w:val="22"/>
        </w:rPr>
        <w:t xml:space="preserve">determine which controls </w:t>
      </w:r>
      <w:r w:rsidR="00A4577A" w:rsidRPr="00863545">
        <w:rPr>
          <w:sz w:val="22"/>
        </w:rPr>
        <w:t xml:space="preserve">are </w:t>
      </w:r>
      <w:r w:rsidR="00D432E3" w:rsidRPr="00863545">
        <w:rPr>
          <w:sz w:val="22"/>
        </w:rPr>
        <w:t xml:space="preserve">required </w:t>
      </w:r>
      <w:r w:rsidR="00A4577A" w:rsidRPr="00863545">
        <w:rPr>
          <w:sz w:val="22"/>
        </w:rPr>
        <w:t xml:space="preserve">for an </w:t>
      </w:r>
      <w:r w:rsidR="00D432E3" w:rsidRPr="00863545">
        <w:rPr>
          <w:sz w:val="22"/>
        </w:rPr>
        <w:t>adequate</w:t>
      </w:r>
      <w:r w:rsidR="00A4577A" w:rsidRPr="00863545">
        <w:rPr>
          <w:sz w:val="22"/>
        </w:rPr>
        <w:t xml:space="preserve"> protection of your </w:t>
      </w:r>
      <w:r w:rsidR="00B7111E">
        <w:rPr>
          <w:sz w:val="22"/>
        </w:rPr>
        <w:t xml:space="preserve">information </w:t>
      </w:r>
      <w:r w:rsidR="00A4577A" w:rsidRPr="00863545">
        <w:rPr>
          <w:sz w:val="22"/>
        </w:rPr>
        <w:t xml:space="preserve">assets </w:t>
      </w:r>
      <w:r w:rsidR="00D432E3" w:rsidRPr="00863545">
        <w:rPr>
          <w:sz w:val="22"/>
        </w:rPr>
        <w:t>against Cyber Security risks</w:t>
      </w:r>
      <w:r w:rsidR="00CC3102" w:rsidRPr="00863545">
        <w:rPr>
          <w:sz w:val="22"/>
        </w:rPr>
        <w:t xml:space="preserve">. The DIS includes those 3 domain areas as adopted by the Bank from the Center for Internet Security (CIS) IS Audit/Assurance Program for Cyber Security Resilience. </w:t>
      </w:r>
      <w:r w:rsidR="001E1935" w:rsidRPr="00863545">
        <w:rPr>
          <w:sz w:val="22"/>
        </w:rPr>
        <w:t xml:space="preserve">The collected information </w:t>
      </w:r>
      <w:r w:rsidR="006A2F0C" w:rsidRPr="00863545">
        <w:rPr>
          <w:sz w:val="22"/>
        </w:rPr>
        <w:t xml:space="preserve">from the DIS, </w:t>
      </w:r>
      <w:r w:rsidR="00242D6E" w:rsidRPr="00863545">
        <w:rPr>
          <w:sz w:val="22"/>
        </w:rPr>
        <w:t xml:space="preserve">helps the examiner </w:t>
      </w:r>
      <w:r w:rsidR="000410BB" w:rsidRPr="00863545">
        <w:rPr>
          <w:sz w:val="22"/>
        </w:rPr>
        <w:t xml:space="preserve">primarily </w:t>
      </w:r>
      <w:r w:rsidR="001E1935" w:rsidRPr="00863545">
        <w:rPr>
          <w:sz w:val="22"/>
        </w:rPr>
        <w:t xml:space="preserve">assess the existence and </w:t>
      </w:r>
      <w:r w:rsidR="000410BB" w:rsidRPr="00863545">
        <w:rPr>
          <w:sz w:val="22"/>
        </w:rPr>
        <w:t xml:space="preserve">secondly to some extend the </w:t>
      </w:r>
      <w:r w:rsidR="001E1935" w:rsidRPr="00863545">
        <w:rPr>
          <w:sz w:val="22"/>
        </w:rPr>
        <w:t xml:space="preserve">effectiveness of those 20 Cyber Security Controls (CSC) </w:t>
      </w:r>
      <w:r w:rsidR="000B3CE2" w:rsidRPr="00863545">
        <w:rPr>
          <w:sz w:val="22"/>
        </w:rPr>
        <w:t xml:space="preserve">from the domain areas </w:t>
      </w:r>
      <w:r w:rsidR="001E1935" w:rsidRPr="00863545">
        <w:rPr>
          <w:sz w:val="22"/>
        </w:rPr>
        <w:t>as recommended by CIS</w:t>
      </w:r>
      <w:r w:rsidR="00F31E82" w:rsidRPr="00863545">
        <w:rPr>
          <w:sz w:val="22"/>
        </w:rPr>
        <w:t xml:space="preserve">. These </w:t>
      </w:r>
      <w:r w:rsidR="001F6F6E" w:rsidRPr="00863545">
        <w:rPr>
          <w:sz w:val="22"/>
        </w:rPr>
        <w:t>controls are</w:t>
      </w:r>
      <w:r w:rsidR="00E83F3C" w:rsidRPr="00863545">
        <w:rPr>
          <w:sz w:val="22"/>
        </w:rPr>
        <w:t xml:space="preserve"> listed in the first and their requirements in the second </w:t>
      </w:r>
      <w:r w:rsidR="001E1935" w:rsidRPr="00863545">
        <w:rPr>
          <w:sz w:val="22"/>
        </w:rPr>
        <w:t>column of th</w:t>
      </w:r>
      <w:r w:rsidR="005006F9" w:rsidRPr="00863545">
        <w:rPr>
          <w:sz w:val="22"/>
        </w:rPr>
        <w:t xml:space="preserve">e </w:t>
      </w:r>
      <w:r w:rsidR="001E1935" w:rsidRPr="00863545">
        <w:rPr>
          <w:sz w:val="22"/>
        </w:rPr>
        <w:t xml:space="preserve">Tier-1 </w:t>
      </w:r>
      <w:r w:rsidR="00CC3102" w:rsidRPr="00863545">
        <w:rPr>
          <w:sz w:val="22"/>
        </w:rPr>
        <w:t xml:space="preserve">detail </w:t>
      </w:r>
      <w:r w:rsidR="001E1935" w:rsidRPr="00863545">
        <w:rPr>
          <w:sz w:val="22"/>
        </w:rPr>
        <w:t xml:space="preserve">sheet. </w:t>
      </w:r>
      <w:r w:rsidRPr="00863545">
        <w:rPr>
          <w:sz w:val="22"/>
        </w:rPr>
        <w:t xml:space="preserve">The </w:t>
      </w:r>
      <w:r w:rsidR="007752FF" w:rsidRPr="00863545">
        <w:rPr>
          <w:sz w:val="22"/>
        </w:rPr>
        <w:t>e</w:t>
      </w:r>
      <w:r w:rsidR="00A64B44" w:rsidRPr="00863545">
        <w:rPr>
          <w:sz w:val="22"/>
        </w:rPr>
        <w:t xml:space="preserve">xamination </w:t>
      </w:r>
      <w:r w:rsidR="007752FF" w:rsidRPr="00863545">
        <w:rPr>
          <w:sz w:val="22"/>
        </w:rPr>
        <w:t xml:space="preserve">objective </w:t>
      </w:r>
      <w:r w:rsidR="00A64B44" w:rsidRPr="00863545">
        <w:rPr>
          <w:sz w:val="22"/>
        </w:rPr>
        <w:t xml:space="preserve">is to </w:t>
      </w:r>
      <w:r w:rsidR="00B25DE8" w:rsidRPr="00863545">
        <w:rPr>
          <w:sz w:val="22"/>
        </w:rPr>
        <w:t>identify</w:t>
      </w:r>
      <w:r w:rsidR="00C141BC" w:rsidRPr="00863545">
        <w:rPr>
          <w:sz w:val="22"/>
        </w:rPr>
        <w:t xml:space="preserve"> </w:t>
      </w:r>
      <w:r w:rsidR="00190D82" w:rsidRPr="00863545">
        <w:rPr>
          <w:sz w:val="22"/>
        </w:rPr>
        <w:t>and report</w:t>
      </w:r>
      <w:r w:rsidR="00C141BC" w:rsidRPr="00863545">
        <w:rPr>
          <w:sz w:val="22"/>
        </w:rPr>
        <w:t xml:space="preserve"> </w:t>
      </w:r>
      <w:r w:rsidR="006D32FC" w:rsidRPr="00863545">
        <w:rPr>
          <w:sz w:val="22"/>
        </w:rPr>
        <w:t xml:space="preserve">to management </w:t>
      </w:r>
      <w:r w:rsidR="00E41B9B" w:rsidRPr="00863545">
        <w:rPr>
          <w:sz w:val="22"/>
        </w:rPr>
        <w:t xml:space="preserve">significant weaknesses and </w:t>
      </w:r>
      <w:r w:rsidR="00A64B44" w:rsidRPr="00863545">
        <w:rPr>
          <w:sz w:val="22"/>
        </w:rPr>
        <w:t xml:space="preserve">vulnerabilities </w:t>
      </w:r>
      <w:r w:rsidR="006515DC" w:rsidRPr="00863545">
        <w:rPr>
          <w:sz w:val="22"/>
        </w:rPr>
        <w:t xml:space="preserve">found </w:t>
      </w:r>
      <w:r w:rsidR="00F96E6C" w:rsidRPr="00863545">
        <w:rPr>
          <w:sz w:val="22"/>
        </w:rPr>
        <w:t xml:space="preserve">within </w:t>
      </w:r>
      <w:r w:rsidR="009E7396" w:rsidRPr="00863545">
        <w:rPr>
          <w:sz w:val="22"/>
        </w:rPr>
        <w:t xml:space="preserve">the </w:t>
      </w:r>
      <w:r w:rsidR="007D6343" w:rsidRPr="00863545">
        <w:rPr>
          <w:sz w:val="22"/>
        </w:rPr>
        <w:t xml:space="preserve">institution’s </w:t>
      </w:r>
      <w:r w:rsidR="00E41B9B" w:rsidRPr="00863545">
        <w:rPr>
          <w:sz w:val="22"/>
        </w:rPr>
        <w:t xml:space="preserve">internal control system for </w:t>
      </w:r>
      <w:r w:rsidR="00FE66A6" w:rsidRPr="00863545">
        <w:rPr>
          <w:sz w:val="22"/>
        </w:rPr>
        <w:t>in</w:t>
      </w:r>
      <w:r w:rsidR="003C017C" w:rsidRPr="00863545">
        <w:rPr>
          <w:sz w:val="22"/>
        </w:rPr>
        <w:t xml:space="preserve">formation security </w:t>
      </w:r>
      <w:r w:rsidR="006515DC" w:rsidRPr="00863545">
        <w:rPr>
          <w:sz w:val="22"/>
        </w:rPr>
        <w:t xml:space="preserve">and </w:t>
      </w:r>
      <w:r w:rsidR="002F2509" w:rsidRPr="00863545">
        <w:rPr>
          <w:sz w:val="22"/>
        </w:rPr>
        <w:t xml:space="preserve">to </w:t>
      </w:r>
      <w:r w:rsidR="00B6138C" w:rsidRPr="00863545">
        <w:rPr>
          <w:sz w:val="22"/>
        </w:rPr>
        <w:t xml:space="preserve">bring </w:t>
      </w:r>
      <w:r w:rsidR="002F2509" w:rsidRPr="00863545">
        <w:rPr>
          <w:sz w:val="22"/>
        </w:rPr>
        <w:t xml:space="preserve">some </w:t>
      </w:r>
      <w:r w:rsidR="00A64B44" w:rsidRPr="00863545">
        <w:rPr>
          <w:sz w:val="22"/>
        </w:rPr>
        <w:t xml:space="preserve">recommendations </w:t>
      </w:r>
      <w:r w:rsidR="003B2E9F" w:rsidRPr="00863545">
        <w:rPr>
          <w:sz w:val="22"/>
        </w:rPr>
        <w:t xml:space="preserve">to reduce risks </w:t>
      </w:r>
      <w:r w:rsidR="00F92868" w:rsidRPr="00863545">
        <w:rPr>
          <w:sz w:val="22"/>
        </w:rPr>
        <w:t>the institution is exposed to</w:t>
      </w:r>
      <w:r w:rsidR="003C017C" w:rsidRPr="00863545">
        <w:rPr>
          <w:sz w:val="22"/>
        </w:rPr>
        <w:t xml:space="preserve">. </w:t>
      </w:r>
      <w:r w:rsidRPr="00863545">
        <w:rPr>
          <w:sz w:val="22"/>
        </w:rPr>
        <w:t xml:space="preserve">Additional explanation is given to some </w:t>
      </w:r>
      <w:r w:rsidR="00B34083" w:rsidRPr="00863545">
        <w:rPr>
          <w:sz w:val="22"/>
        </w:rPr>
        <w:t>re</w:t>
      </w:r>
      <w:r w:rsidRPr="00863545">
        <w:rPr>
          <w:sz w:val="22"/>
        </w:rPr>
        <w:t>quest</w:t>
      </w:r>
      <w:r w:rsidR="00B34083" w:rsidRPr="00863545">
        <w:rPr>
          <w:sz w:val="22"/>
        </w:rPr>
        <w:t>s</w:t>
      </w:r>
      <w:r w:rsidRPr="00863545">
        <w:rPr>
          <w:sz w:val="22"/>
        </w:rPr>
        <w:t xml:space="preserve"> in the last column. The same column must be used to fill the answers or provide the information as requested, by replacing the information recorded in the last column.  Some questions or requests may be easily answered or filled with “Yes”</w:t>
      </w:r>
      <w:r w:rsidR="009B774A">
        <w:rPr>
          <w:sz w:val="22"/>
        </w:rPr>
        <w:t xml:space="preserve">, </w:t>
      </w:r>
      <w:r w:rsidRPr="00863545">
        <w:rPr>
          <w:sz w:val="22"/>
        </w:rPr>
        <w:t>“No”</w:t>
      </w:r>
      <w:r w:rsidR="007D7347">
        <w:rPr>
          <w:sz w:val="22"/>
        </w:rPr>
        <w:t xml:space="preserve"> or </w:t>
      </w:r>
      <w:r w:rsidR="009B774A">
        <w:rPr>
          <w:sz w:val="22"/>
        </w:rPr>
        <w:t>“</w:t>
      </w:r>
      <w:r w:rsidR="007D7347">
        <w:rPr>
          <w:sz w:val="22"/>
        </w:rPr>
        <w:t>Not Applicable</w:t>
      </w:r>
      <w:r w:rsidR="009B774A">
        <w:rPr>
          <w:sz w:val="22"/>
        </w:rPr>
        <w:t>”</w:t>
      </w:r>
      <w:r w:rsidRPr="00863545">
        <w:rPr>
          <w:sz w:val="22"/>
        </w:rPr>
        <w:t xml:space="preserve">. </w:t>
      </w:r>
    </w:p>
    <w:p w:rsidR="00011969" w:rsidRDefault="00011969" w:rsidP="00011969">
      <w:pPr>
        <w:spacing w:before="360"/>
        <w:jc w:val="both"/>
        <w:rPr>
          <w:b/>
          <w:sz w:val="28"/>
          <w:szCs w:val="28"/>
        </w:rPr>
      </w:pPr>
      <w:r>
        <w:rPr>
          <w:b/>
          <w:sz w:val="28"/>
          <w:szCs w:val="28"/>
        </w:rPr>
        <w:t>Tier-1 General Information S</w:t>
      </w:r>
      <w:r w:rsidRPr="0031539D">
        <w:rPr>
          <w:b/>
          <w:sz w:val="28"/>
          <w:szCs w:val="28"/>
        </w:rPr>
        <w:t>heet</w:t>
      </w:r>
      <w:r w:rsidR="00CC3102">
        <w:rPr>
          <w:b/>
          <w:sz w:val="28"/>
          <w:szCs w:val="28"/>
        </w:rPr>
        <w:t xml:space="preserve"> (GIS)</w:t>
      </w:r>
      <w:r w:rsidRPr="0031539D">
        <w:rPr>
          <w:b/>
          <w:sz w:val="28"/>
          <w:szCs w:val="28"/>
        </w:rPr>
        <w:t>:</w:t>
      </w:r>
    </w:p>
    <w:tbl>
      <w:tblPr>
        <w:tblpPr w:leftFromText="180" w:rightFromText="180" w:vertAnchor="text" w:tblpY="1"/>
        <w:tblOverlap w:val="neve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7"/>
        <w:gridCol w:w="4095"/>
        <w:gridCol w:w="4736"/>
      </w:tblGrid>
      <w:tr w:rsidR="00011969" w:rsidRPr="00C256FC" w:rsidTr="00863545">
        <w:trPr>
          <w:trHeight w:val="527"/>
          <w:tblHeader/>
        </w:trPr>
        <w:tc>
          <w:tcPr>
            <w:tcW w:w="1267" w:type="dxa"/>
            <w:vAlign w:val="center"/>
          </w:tcPr>
          <w:p w:rsidR="00011969" w:rsidRPr="00134667" w:rsidRDefault="00011969" w:rsidP="003858E1">
            <w:pPr>
              <w:pStyle w:val="NoSpacing"/>
              <w:rPr>
                <w:b/>
                <w:bCs/>
                <w:color w:val="000000"/>
                <w:szCs w:val="24"/>
              </w:rPr>
            </w:pPr>
          </w:p>
        </w:tc>
        <w:tc>
          <w:tcPr>
            <w:tcW w:w="4095" w:type="dxa"/>
            <w:vAlign w:val="center"/>
          </w:tcPr>
          <w:p w:rsidR="00011969" w:rsidRDefault="00011969" w:rsidP="003858E1">
            <w:pPr>
              <w:pStyle w:val="NoSpacing"/>
              <w:rPr>
                <w:b/>
                <w:bCs/>
                <w:color w:val="000000"/>
                <w:szCs w:val="24"/>
              </w:rPr>
            </w:pPr>
          </w:p>
          <w:p w:rsidR="00011969" w:rsidRDefault="00011969" w:rsidP="003858E1">
            <w:pPr>
              <w:pStyle w:val="NoSpacing"/>
              <w:rPr>
                <w:b/>
                <w:bCs/>
                <w:color w:val="000000"/>
                <w:szCs w:val="24"/>
              </w:rPr>
            </w:pPr>
            <w:r w:rsidRPr="00537F06">
              <w:rPr>
                <w:b/>
                <w:bCs/>
                <w:color w:val="000000"/>
                <w:szCs w:val="24"/>
              </w:rPr>
              <w:t xml:space="preserve">  </w:t>
            </w:r>
            <w:r>
              <w:rPr>
                <w:b/>
                <w:bCs/>
                <w:color w:val="000000"/>
                <w:szCs w:val="24"/>
              </w:rPr>
              <w:t>Requested information</w:t>
            </w:r>
            <w:r w:rsidRPr="00134667">
              <w:rPr>
                <w:b/>
                <w:bCs/>
                <w:color w:val="000000"/>
                <w:szCs w:val="24"/>
              </w:rPr>
              <w:t>:</w:t>
            </w:r>
          </w:p>
          <w:p w:rsidR="00011969" w:rsidRPr="00134667" w:rsidRDefault="00011969" w:rsidP="003858E1">
            <w:pPr>
              <w:pStyle w:val="NoSpacing"/>
              <w:rPr>
                <w:b/>
                <w:bCs/>
                <w:color w:val="000000"/>
                <w:szCs w:val="24"/>
              </w:rPr>
            </w:pPr>
          </w:p>
        </w:tc>
        <w:tc>
          <w:tcPr>
            <w:tcW w:w="4736" w:type="dxa"/>
            <w:vAlign w:val="center"/>
          </w:tcPr>
          <w:p w:rsidR="00011969" w:rsidRPr="00DB4E44" w:rsidRDefault="00011969" w:rsidP="003858E1">
            <w:pPr>
              <w:pStyle w:val="NoSpacing"/>
              <w:rPr>
                <w:b/>
              </w:rPr>
            </w:pPr>
            <w:r>
              <w:rPr>
                <w:b/>
              </w:rPr>
              <w:t>Explanation/information to be provided:</w:t>
            </w:r>
          </w:p>
        </w:tc>
      </w:tr>
      <w:tr w:rsidR="00011969" w:rsidRPr="00F4626A" w:rsidTr="00863545">
        <w:trPr>
          <w:trHeight w:val="338"/>
        </w:trPr>
        <w:tc>
          <w:tcPr>
            <w:tcW w:w="10098" w:type="dxa"/>
            <w:gridSpan w:val="3"/>
          </w:tcPr>
          <w:p w:rsidR="00011969" w:rsidRDefault="003D3E80" w:rsidP="003858E1">
            <w:pPr>
              <w:pStyle w:val="Heading8"/>
              <w:rPr>
                <w:rFonts w:ascii="Times New Roman" w:hAnsi="Times New Roman" w:cs="Times New Roman"/>
                <w:sz w:val="24"/>
                <w:u w:val="single"/>
              </w:rPr>
            </w:pPr>
            <w:r>
              <w:rPr>
                <w:rFonts w:ascii="Times New Roman" w:hAnsi="Times New Roman" w:cs="Times New Roman"/>
                <w:sz w:val="24"/>
                <w:u w:val="single"/>
              </w:rPr>
              <w:t>General information</w:t>
            </w:r>
            <w:r w:rsidR="00011969">
              <w:rPr>
                <w:rFonts w:ascii="Times New Roman" w:hAnsi="Times New Roman" w:cs="Times New Roman"/>
                <w:sz w:val="24"/>
                <w:u w:val="single"/>
              </w:rPr>
              <w:t>.</w:t>
            </w:r>
          </w:p>
          <w:p w:rsidR="00011969" w:rsidRPr="00832A95" w:rsidRDefault="00011969" w:rsidP="003858E1">
            <w:pPr>
              <w:suppressAutoHyphens/>
              <w:autoSpaceDN w:val="0"/>
              <w:spacing w:before="0" w:after="0"/>
              <w:jc w:val="center"/>
              <w:textAlignment w:val="baseline"/>
              <w:rPr>
                <w:color w:val="FF0000"/>
                <w:szCs w:val="24"/>
              </w:rPr>
            </w:pPr>
          </w:p>
        </w:tc>
      </w:tr>
      <w:tr w:rsidR="00011969" w:rsidRPr="00F4626A" w:rsidTr="003858E1">
        <w:trPr>
          <w:trHeight w:val="70"/>
        </w:trPr>
        <w:tc>
          <w:tcPr>
            <w:tcW w:w="1267" w:type="dxa"/>
            <w:vMerge w:val="restart"/>
            <w:tcBorders>
              <w:right w:val="single" w:sz="4" w:space="0" w:color="auto"/>
            </w:tcBorders>
            <w:textDirection w:val="btLr"/>
            <w:vAlign w:val="center"/>
          </w:tcPr>
          <w:p w:rsidR="00011969" w:rsidRDefault="003D3E80" w:rsidP="003D3E80">
            <w:pPr>
              <w:spacing w:before="0" w:after="0"/>
              <w:ind w:left="113" w:right="113"/>
              <w:jc w:val="center"/>
              <w:rPr>
                <w:b/>
              </w:rPr>
            </w:pPr>
            <w:r>
              <w:rPr>
                <w:b/>
              </w:rPr>
              <w:t xml:space="preserve">General Information </w:t>
            </w:r>
          </w:p>
        </w:tc>
        <w:tc>
          <w:tcPr>
            <w:tcW w:w="4095" w:type="dxa"/>
            <w:tcBorders>
              <w:left w:val="single" w:sz="4" w:space="0" w:color="auto"/>
            </w:tcBorders>
          </w:tcPr>
          <w:p w:rsidR="00011969" w:rsidRPr="00BE4D8F" w:rsidRDefault="003D3E80" w:rsidP="001F6F6E">
            <w:pPr>
              <w:suppressAutoHyphens/>
              <w:autoSpaceDN w:val="0"/>
              <w:spacing w:before="0" w:after="0"/>
              <w:jc w:val="both"/>
              <w:textAlignment w:val="baseline"/>
              <w:rPr>
                <w:color w:val="000000"/>
                <w:sz w:val="20"/>
                <w:szCs w:val="20"/>
              </w:rPr>
            </w:pPr>
            <w:r>
              <w:rPr>
                <w:color w:val="000000"/>
                <w:sz w:val="20"/>
                <w:szCs w:val="20"/>
              </w:rPr>
              <w:t>G</w:t>
            </w:r>
            <w:r w:rsidR="00011969" w:rsidRPr="00BE4D8F">
              <w:rPr>
                <w:color w:val="000000"/>
                <w:sz w:val="20"/>
                <w:szCs w:val="20"/>
              </w:rPr>
              <w:t xml:space="preserve">.1 </w:t>
            </w:r>
            <w:r>
              <w:rPr>
                <w:color w:val="000000"/>
                <w:sz w:val="20"/>
                <w:szCs w:val="20"/>
              </w:rPr>
              <w:t xml:space="preserve">Indicate the number of employees working into the company/institution and the </w:t>
            </w:r>
            <w:r w:rsidR="006A2F0C">
              <w:rPr>
                <w:color w:val="000000"/>
                <w:sz w:val="20"/>
                <w:szCs w:val="20"/>
              </w:rPr>
              <w:t xml:space="preserve">number of personnel working into your </w:t>
            </w:r>
            <w:r>
              <w:rPr>
                <w:color w:val="000000"/>
                <w:sz w:val="20"/>
                <w:szCs w:val="20"/>
              </w:rPr>
              <w:t>IT-Department</w:t>
            </w:r>
            <w:r w:rsidR="006A2F0C">
              <w:rPr>
                <w:color w:val="000000"/>
                <w:sz w:val="20"/>
                <w:szCs w:val="20"/>
              </w:rPr>
              <w:t>?</w:t>
            </w:r>
            <w:r>
              <w:rPr>
                <w:color w:val="000000"/>
                <w:sz w:val="20"/>
                <w:szCs w:val="20"/>
              </w:rPr>
              <w:t xml:space="preserve"> </w:t>
            </w:r>
            <w:r w:rsidR="00011969">
              <w:rPr>
                <w:color w:val="000000"/>
                <w:sz w:val="20"/>
                <w:szCs w:val="20"/>
              </w:rPr>
              <w:t xml:space="preserve"> </w:t>
            </w:r>
          </w:p>
        </w:tc>
        <w:tc>
          <w:tcPr>
            <w:tcW w:w="4736" w:type="dxa"/>
          </w:tcPr>
          <w:p w:rsidR="006A2F0C" w:rsidRDefault="003D3E80" w:rsidP="003D3E80">
            <w:pPr>
              <w:suppressAutoHyphens/>
              <w:autoSpaceDN w:val="0"/>
              <w:spacing w:before="0" w:after="0"/>
              <w:textAlignment w:val="baseline"/>
              <w:rPr>
                <w:color w:val="000000"/>
                <w:sz w:val="20"/>
                <w:szCs w:val="20"/>
              </w:rPr>
            </w:pPr>
            <w:r w:rsidRPr="006A2F0C">
              <w:rPr>
                <w:color w:val="000000"/>
                <w:sz w:val="20"/>
                <w:szCs w:val="20"/>
              </w:rPr>
              <w:t>Number of employees</w:t>
            </w:r>
            <w:r w:rsidR="006A2F0C">
              <w:rPr>
                <w:color w:val="000000"/>
                <w:sz w:val="20"/>
                <w:szCs w:val="20"/>
              </w:rPr>
              <w:t>:</w:t>
            </w:r>
          </w:p>
          <w:p w:rsidR="00011969" w:rsidRPr="006A2F0C" w:rsidRDefault="006A2F0C" w:rsidP="006A2F0C">
            <w:pPr>
              <w:suppressAutoHyphens/>
              <w:autoSpaceDN w:val="0"/>
              <w:spacing w:before="0" w:after="0"/>
              <w:textAlignment w:val="baseline"/>
              <w:rPr>
                <w:color w:val="000000"/>
                <w:sz w:val="20"/>
                <w:szCs w:val="20"/>
              </w:rPr>
            </w:pPr>
            <w:r>
              <w:rPr>
                <w:color w:val="000000"/>
                <w:sz w:val="20"/>
                <w:szCs w:val="20"/>
              </w:rPr>
              <w:t>Number of IT-staff:</w:t>
            </w:r>
            <w:r w:rsidR="003D3E80" w:rsidRPr="006A2F0C">
              <w:rPr>
                <w:color w:val="000000"/>
                <w:sz w:val="20"/>
                <w:szCs w:val="20"/>
              </w:rPr>
              <w:t xml:space="preserve"> </w:t>
            </w:r>
          </w:p>
        </w:tc>
      </w:tr>
      <w:tr w:rsidR="00011969" w:rsidRPr="00F4626A" w:rsidTr="003858E1">
        <w:trPr>
          <w:trHeight w:val="70"/>
        </w:trPr>
        <w:tc>
          <w:tcPr>
            <w:tcW w:w="1267" w:type="dxa"/>
            <w:vMerge/>
            <w:tcBorders>
              <w:right w:val="single" w:sz="4" w:space="0" w:color="auto"/>
            </w:tcBorders>
          </w:tcPr>
          <w:p w:rsidR="00011969" w:rsidRDefault="00011969" w:rsidP="003858E1">
            <w:pPr>
              <w:jc w:val="center"/>
              <w:rPr>
                <w:b/>
              </w:rPr>
            </w:pPr>
          </w:p>
        </w:tc>
        <w:tc>
          <w:tcPr>
            <w:tcW w:w="4095" w:type="dxa"/>
            <w:tcBorders>
              <w:left w:val="single" w:sz="4" w:space="0" w:color="auto"/>
            </w:tcBorders>
          </w:tcPr>
          <w:p w:rsidR="00011969" w:rsidRPr="00BE4D8F" w:rsidRDefault="003D3E80" w:rsidP="001F6F6E">
            <w:pPr>
              <w:spacing w:before="0" w:after="0"/>
              <w:jc w:val="both"/>
              <w:rPr>
                <w:color w:val="000000"/>
                <w:sz w:val="20"/>
                <w:szCs w:val="20"/>
              </w:rPr>
            </w:pPr>
            <w:r>
              <w:rPr>
                <w:color w:val="000000"/>
                <w:sz w:val="20"/>
                <w:szCs w:val="20"/>
              </w:rPr>
              <w:t>G</w:t>
            </w:r>
            <w:r w:rsidR="00011969" w:rsidRPr="00BE4D8F">
              <w:rPr>
                <w:color w:val="000000"/>
                <w:sz w:val="20"/>
                <w:szCs w:val="20"/>
              </w:rPr>
              <w:t>.2</w:t>
            </w:r>
            <w:r w:rsidR="00011969">
              <w:rPr>
                <w:color w:val="000000"/>
                <w:sz w:val="20"/>
                <w:szCs w:val="20"/>
              </w:rPr>
              <w:t xml:space="preserve"> Indicate </w:t>
            </w:r>
            <w:r>
              <w:rPr>
                <w:color w:val="000000"/>
                <w:sz w:val="20"/>
                <w:szCs w:val="20"/>
              </w:rPr>
              <w:t xml:space="preserve">the number of </w:t>
            </w:r>
            <w:r w:rsidR="006A2F0C">
              <w:rPr>
                <w:color w:val="000000"/>
                <w:sz w:val="20"/>
                <w:szCs w:val="20"/>
              </w:rPr>
              <w:t>desktops</w:t>
            </w:r>
            <w:r>
              <w:rPr>
                <w:color w:val="000000"/>
                <w:sz w:val="20"/>
                <w:szCs w:val="20"/>
              </w:rPr>
              <w:t>/</w:t>
            </w:r>
            <w:r w:rsidR="006A2F0C">
              <w:rPr>
                <w:color w:val="000000"/>
                <w:sz w:val="20"/>
                <w:szCs w:val="20"/>
              </w:rPr>
              <w:t>lap</w:t>
            </w:r>
            <w:r>
              <w:rPr>
                <w:color w:val="000000"/>
                <w:sz w:val="20"/>
                <w:szCs w:val="20"/>
              </w:rPr>
              <w:t>top</w:t>
            </w:r>
            <w:r w:rsidR="006A2F0C">
              <w:rPr>
                <w:color w:val="000000"/>
                <w:sz w:val="20"/>
                <w:szCs w:val="20"/>
              </w:rPr>
              <w:t>s</w:t>
            </w:r>
            <w:r>
              <w:rPr>
                <w:color w:val="000000"/>
                <w:sz w:val="20"/>
                <w:szCs w:val="20"/>
              </w:rPr>
              <w:t xml:space="preserve"> make available to </w:t>
            </w:r>
            <w:r w:rsidR="006A2F0C">
              <w:rPr>
                <w:color w:val="000000"/>
                <w:sz w:val="20"/>
                <w:szCs w:val="20"/>
              </w:rPr>
              <w:t xml:space="preserve">all </w:t>
            </w:r>
            <w:r>
              <w:rPr>
                <w:color w:val="000000"/>
                <w:sz w:val="20"/>
                <w:szCs w:val="20"/>
              </w:rPr>
              <w:t xml:space="preserve">employees for </w:t>
            </w:r>
            <w:r w:rsidR="006A2F0C">
              <w:rPr>
                <w:color w:val="000000"/>
                <w:sz w:val="20"/>
                <w:szCs w:val="20"/>
              </w:rPr>
              <w:t>resource services purposes?</w:t>
            </w:r>
            <w:r w:rsidR="00011969">
              <w:rPr>
                <w:color w:val="000000"/>
                <w:sz w:val="20"/>
                <w:szCs w:val="20"/>
              </w:rPr>
              <w:t xml:space="preserve">  </w:t>
            </w:r>
          </w:p>
        </w:tc>
        <w:tc>
          <w:tcPr>
            <w:tcW w:w="4736" w:type="dxa"/>
          </w:tcPr>
          <w:p w:rsidR="006A2F0C" w:rsidRDefault="006A2F0C" w:rsidP="006A2F0C">
            <w:pPr>
              <w:suppressAutoHyphens/>
              <w:autoSpaceDN w:val="0"/>
              <w:spacing w:before="0" w:after="0"/>
              <w:textAlignment w:val="baseline"/>
              <w:rPr>
                <w:color w:val="000000"/>
                <w:sz w:val="20"/>
                <w:szCs w:val="20"/>
              </w:rPr>
            </w:pPr>
            <w:r>
              <w:rPr>
                <w:color w:val="000000"/>
                <w:sz w:val="20"/>
                <w:szCs w:val="20"/>
              </w:rPr>
              <w:t>Number of desktops:</w:t>
            </w:r>
          </w:p>
          <w:p w:rsidR="00011969" w:rsidRPr="007A0A92" w:rsidRDefault="006A2F0C" w:rsidP="006A2F0C">
            <w:pPr>
              <w:suppressAutoHyphens/>
              <w:autoSpaceDN w:val="0"/>
              <w:spacing w:before="0" w:after="0"/>
              <w:textAlignment w:val="baseline"/>
              <w:rPr>
                <w:szCs w:val="24"/>
              </w:rPr>
            </w:pPr>
            <w:r>
              <w:rPr>
                <w:color w:val="000000"/>
                <w:sz w:val="20"/>
                <w:szCs w:val="20"/>
              </w:rPr>
              <w:t>Number of laptops:</w:t>
            </w:r>
          </w:p>
        </w:tc>
      </w:tr>
      <w:tr w:rsidR="00863545" w:rsidRPr="00F4626A" w:rsidTr="003858E1">
        <w:trPr>
          <w:trHeight w:val="70"/>
        </w:trPr>
        <w:tc>
          <w:tcPr>
            <w:tcW w:w="1267" w:type="dxa"/>
            <w:vMerge/>
            <w:tcBorders>
              <w:right w:val="single" w:sz="4" w:space="0" w:color="auto"/>
            </w:tcBorders>
          </w:tcPr>
          <w:p w:rsidR="00863545" w:rsidRDefault="00863545" w:rsidP="003858E1">
            <w:pPr>
              <w:jc w:val="center"/>
              <w:rPr>
                <w:b/>
              </w:rPr>
            </w:pPr>
          </w:p>
        </w:tc>
        <w:tc>
          <w:tcPr>
            <w:tcW w:w="4095" w:type="dxa"/>
            <w:tcBorders>
              <w:left w:val="single" w:sz="4" w:space="0" w:color="auto"/>
            </w:tcBorders>
          </w:tcPr>
          <w:p w:rsidR="00863545" w:rsidRDefault="00863545" w:rsidP="001F6F6E">
            <w:pPr>
              <w:spacing w:before="0" w:after="0"/>
              <w:jc w:val="both"/>
              <w:rPr>
                <w:color w:val="000000"/>
                <w:sz w:val="20"/>
                <w:szCs w:val="20"/>
              </w:rPr>
            </w:pPr>
            <w:r>
              <w:rPr>
                <w:color w:val="000000"/>
                <w:sz w:val="20"/>
                <w:szCs w:val="20"/>
              </w:rPr>
              <w:t>G.3 Provide a copy of the LAN/WAN infrastructure of the institution/company.</w:t>
            </w:r>
          </w:p>
        </w:tc>
        <w:tc>
          <w:tcPr>
            <w:tcW w:w="4736" w:type="dxa"/>
          </w:tcPr>
          <w:p w:rsidR="00863545" w:rsidRDefault="00863545" w:rsidP="006A2F0C">
            <w:pPr>
              <w:suppressAutoHyphens/>
              <w:autoSpaceDN w:val="0"/>
              <w:spacing w:before="0" w:after="0"/>
              <w:textAlignment w:val="baseline"/>
              <w:rPr>
                <w:color w:val="000000"/>
                <w:sz w:val="20"/>
                <w:szCs w:val="20"/>
              </w:rPr>
            </w:pPr>
          </w:p>
        </w:tc>
      </w:tr>
      <w:tr w:rsidR="00011969" w:rsidRPr="00F4626A" w:rsidTr="003858E1">
        <w:tc>
          <w:tcPr>
            <w:tcW w:w="1267" w:type="dxa"/>
            <w:vMerge/>
            <w:tcBorders>
              <w:right w:val="single" w:sz="4" w:space="0" w:color="auto"/>
            </w:tcBorders>
          </w:tcPr>
          <w:p w:rsidR="00011969" w:rsidRDefault="00011969" w:rsidP="003858E1">
            <w:pPr>
              <w:spacing w:before="0" w:after="0"/>
              <w:jc w:val="center"/>
              <w:rPr>
                <w:b/>
              </w:rPr>
            </w:pPr>
          </w:p>
        </w:tc>
        <w:tc>
          <w:tcPr>
            <w:tcW w:w="4095" w:type="dxa"/>
            <w:tcBorders>
              <w:left w:val="single" w:sz="4" w:space="0" w:color="auto"/>
            </w:tcBorders>
          </w:tcPr>
          <w:p w:rsidR="00011969" w:rsidRPr="00895008" w:rsidRDefault="003D3E80" w:rsidP="001F6F6E">
            <w:pPr>
              <w:spacing w:before="0" w:after="0"/>
              <w:jc w:val="both"/>
              <w:rPr>
                <w:bCs/>
                <w:sz w:val="20"/>
                <w:szCs w:val="20"/>
              </w:rPr>
            </w:pPr>
            <w:r>
              <w:rPr>
                <w:bCs/>
                <w:sz w:val="20"/>
                <w:szCs w:val="20"/>
              </w:rPr>
              <w:t>G</w:t>
            </w:r>
            <w:r w:rsidR="00011969">
              <w:rPr>
                <w:bCs/>
                <w:sz w:val="20"/>
                <w:szCs w:val="20"/>
              </w:rPr>
              <w:t>.</w:t>
            </w:r>
            <w:r w:rsidR="00863545">
              <w:rPr>
                <w:bCs/>
                <w:sz w:val="20"/>
                <w:szCs w:val="20"/>
              </w:rPr>
              <w:t>4</w:t>
            </w:r>
            <w:r w:rsidR="00011969">
              <w:rPr>
                <w:bCs/>
                <w:sz w:val="20"/>
                <w:szCs w:val="20"/>
              </w:rPr>
              <w:t xml:space="preserve"> Indicate </w:t>
            </w:r>
            <w:r>
              <w:rPr>
                <w:bCs/>
                <w:sz w:val="20"/>
                <w:szCs w:val="20"/>
              </w:rPr>
              <w:t xml:space="preserve">the number of </w:t>
            </w:r>
            <w:r w:rsidR="001F6F6E">
              <w:rPr>
                <w:bCs/>
                <w:sz w:val="20"/>
                <w:szCs w:val="20"/>
              </w:rPr>
              <w:t>servers (</w:t>
            </w:r>
            <w:r w:rsidR="006A2F0C">
              <w:rPr>
                <w:bCs/>
                <w:sz w:val="20"/>
                <w:szCs w:val="20"/>
              </w:rPr>
              <w:t>application, database, proxies)</w:t>
            </w:r>
            <w:r>
              <w:rPr>
                <w:bCs/>
                <w:sz w:val="20"/>
                <w:szCs w:val="20"/>
              </w:rPr>
              <w:t>, routers, firewalls</w:t>
            </w:r>
            <w:r w:rsidR="006A2F0C">
              <w:rPr>
                <w:bCs/>
                <w:sz w:val="20"/>
                <w:szCs w:val="20"/>
              </w:rPr>
              <w:t xml:space="preserve">, </w:t>
            </w:r>
            <w:r>
              <w:rPr>
                <w:bCs/>
                <w:sz w:val="20"/>
                <w:szCs w:val="20"/>
              </w:rPr>
              <w:t xml:space="preserve">switches </w:t>
            </w:r>
            <w:r w:rsidR="006A2F0C">
              <w:rPr>
                <w:bCs/>
                <w:sz w:val="20"/>
                <w:szCs w:val="20"/>
              </w:rPr>
              <w:t>a</w:t>
            </w:r>
            <w:r>
              <w:rPr>
                <w:bCs/>
                <w:sz w:val="20"/>
                <w:szCs w:val="20"/>
              </w:rPr>
              <w:t xml:space="preserve">nd </w:t>
            </w:r>
            <w:r w:rsidR="006A2F0C">
              <w:rPr>
                <w:bCs/>
                <w:sz w:val="20"/>
                <w:szCs w:val="20"/>
              </w:rPr>
              <w:t xml:space="preserve">other </w:t>
            </w:r>
            <w:r w:rsidR="00AC3990">
              <w:rPr>
                <w:bCs/>
                <w:sz w:val="20"/>
                <w:szCs w:val="20"/>
              </w:rPr>
              <w:t xml:space="preserve">network nodes </w:t>
            </w:r>
            <w:r w:rsidR="006A2F0C">
              <w:rPr>
                <w:bCs/>
                <w:sz w:val="20"/>
                <w:szCs w:val="20"/>
              </w:rPr>
              <w:t xml:space="preserve">providing </w:t>
            </w:r>
            <w:r w:rsidR="00AC3990">
              <w:rPr>
                <w:bCs/>
                <w:sz w:val="20"/>
                <w:szCs w:val="20"/>
              </w:rPr>
              <w:t>network and resource services to personnel</w:t>
            </w:r>
            <w:r w:rsidR="006A2F0C">
              <w:rPr>
                <w:bCs/>
                <w:sz w:val="20"/>
                <w:szCs w:val="20"/>
              </w:rPr>
              <w:t xml:space="preserve">? </w:t>
            </w:r>
          </w:p>
        </w:tc>
        <w:tc>
          <w:tcPr>
            <w:tcW w:w="4736" w:type="dxa"/>
          </w:tcPr>
          <w:p w:rsidR="00011969" w:rsidRDefault="003D3E80" w:rsidP="003858E1">
            <w:pPr>
              <w:suppressAutoHyphens/>
              <w:autoSpaceDN w:val="0"/>
              <w:spacing w:before="0" w:after="0"/>
              <w:textAlignment w:val="baseline"/>
              <w:rPr>
                <w:color w:val="000000"/>
                <w:sz w:val="20"/>
                <w:szCs w:val="20"/>
              </w:rPr>
            </w:pPr>
            <w:r>
              <w:rPr>
                <w:color w:val="000000"/>
                <w:sz w:val="20"/>
                <w:szCs w:val="20"/>
              </w:rPr>
              <w:t>Servers:</w:t>
            </w:r>
          </w:p>
          <w:p w:rsidR="003D3E80" w:rsidRDefault="003D3E80" w:rsidP="003858E1">
            <w:pPr>
              <w:suppressAutoHyphens/>
              <w:autoSpaceDN w:val="0"/>
              <w:spacing w:before="0" w:after="0"/>
              <w:textAlignment w:val="baseline"/>
              <w:rPr>
                <w:color w:val="000000"/>
                <w:sz w:val="20"/>
                <w:szCs w:val="20"/>
              </w:rPr>
            </w:pPr>
            <w:r>
              <w:rPr>
                <w:color w:val="000000"/>
                <w:sz w:val="20"/>
                <w:szCs w:val="20"/>
              </w:rPr>
              <w:t>Routers:</w:t>
            </w:r>
          </w:p>
          <w:p w:rsidR="003D3E80" w:rsidRDefault="003D3E80" w:rsidP="003858E1">
            <w:pPr>
              <w:suppressAutoHyphens/>
              <w:autoSpaceDN w:val="0"/>
              <w:spacing w:before="0" w:after="0"/>
              <w:textAlignment w:val="baseline"/>
              <w:rPr>
                <w:color w:val="000000"/>
                <w:sz w:val="20"/>
                <w:szCs w:val="20"/>
              </w:rPr>
            </w:pPr>
            <w:r>
              <w:rPr>
                <w:color w:val="000000"/>
                <w:sz w:val="20"/>
                <w:szCs w:val="20"/>
              </w:rPr>
              <w:t>Firewalls:</w:t>
            </w:r>
          </w:p>
          <w:p w:rsidR="003D3E80" w:rsidRDefault="003D3E80" w:rsidP="003858E1">
            <w:pPr>
              <w:suppressAutoHyphens/>
              <w:autoSpaceDN w:val="0"/>
              <w:spacing w:before="0" w:after="0"/>
              <w:textAlignment w:val="baseline"/>
              <w:rPr>
                <w:color w:val="000000"/>
                <w:sz w:val="20"/>
                <w:szCs w:val="20"/>
              </w:rPr>
            </w:pPr>
            <w:r>
              <w:rPr>
                <w:color w:val="000000"/>
                <w:sz w:val="20"/>
                <w:szCs w:val="20"/>
              </w:rPr>
              <w:t>Swit</w:t>
            </w:r>
            <w:r w:rsidR="003200C4">
              <w:rPr>
                <w:color w:val="000000"/>
                <w:sz w:val="20"/>
                <w:szCs w:val="20"/>
              </w:rPr>
              <w:t>c</w:t>
            </w:r>
            <w:r>
              <w:rPr>
                <w:color w:val="000000"/>
                <w:sz w:val="20"/>
                <w:szCs w:val="20"/>
              </w:rPr>
              <w:t>hes:</w:t>
            </w:r>
          </w:p>
          <w:p w:rsidR="003D3E80" w:rsidRPr="00167E5B" w:rsidRDefault="003D3E80" w:rsidP="003858E1">
            <w:pPr>
              <w:suppressAutoHyphens/>
              <w:autoSpaceDN w:val="0"/>
              <w:spacing w:before="0" w:after="0"/>
              <w:textAlignment w:val="baseline"/>
              <w:rPr>
                <w:color w:val="000000"/>
                <w:sz w:val="20"/>
                <w:szCs w:val="20"/>
              </w:rPr>
            </w:pPr>
            <w:r>
              <w:rPr>
                <w:color w:val="000000"/>
                <w:sz w:val="20"/>
                <w:szCs w:val="20"/>
              </w:rPr>
              <w:t>Other network nodes:</w:t>
            </w:r>
          </w:p>
        </w:tc>
      </w:tr>
      <w:tr w:rsidR="00011969" w:rsidRPr="00F4626A" w:rsidTr="00AC3990">
        <w:trPr>
          <w:trHeight w:val="698"/>
        </w:trPr>
        <w:tc>
          <w:tcPr>
            <w:tcW w:w="1267" w:type="dxa"/>
            <w:vMerge/>
            <w:tcBorders>
              <w:right w:val="single" w:sz="4" w:space="0" w:color="auto"/>
            </w:tcBorders>
          </w:tcPr>
          <w:p w:rsidR="00011969" w:rsidRDefault="00011969" w:rsidP="003858E1">
            <w:pPr>
              <w:spacing w:before="0" w:after="0"/>
              <w:jc w:val="center"/>
              <w:rPr>
                <w:b/>
              </w:rPr>
            </w:pPr>
          </w:p>
        </w:tc>
        <w:tc>
          <w:tcPr>
            <w:tcW w:w="4095" w:type="dxa"/>
            <w:tcBorders>
              <w:left w:val="single" w:sz="4" w:space="0" w:color="auto"/>
            </w:tcBorders>
          </w:tcPr>
          <w:p w:rsidR="001F6F6E" w:rsidRDefault="001F6F6E" w:rsidP="001F6F6E">
            <w:pPr>
              <w:suppressAutoHyphens/>
              <w:autoSpaceDN w:val="0"/>
              <w:spacing w:before="0" w:after="0"/>
              <w:jc w:val="both"/>
              <w:textAlignment w:val="baseline"/>
              <w:rPr>
                <w:color w:val="000000"/>
                <w:sz w:val="20"/>
                <w:szCs w:val="20"/>
              </w:rPr>
            </w:pPr>
            <w:r>
              <w:rPr>
                <w:color w:val="000000"/>
                <w:sz w:val="20"/>
                <w:szCs w:val="20"/>
              </w:rPr>
              <w:t xml:space="preserve">G.5 Indicate if any web-service and/or e-mail </w:t>
            </w:r>
          </w:p>
          <w:p w:rsidR="001F6F6E" w:rsidRDefault="001F6F6E" w:rsidP="001F6F6E">
            <w:pPr>
              <w:suppressAutoHyphens/>
              <w:autoSpaceDN w:val="0"/>
              <w:spacing w:before="0" w:after="0"/>
              <w:jc w:val="both"/>
              <w:textAlignment w:val="baseline"/>
              <w:rPr>
                <w:color w:val="000000"/>
                <w:sz w:val="20"/>
                <w:szCs w:val="20"/>
              </w:rPr>
            </w:pPr>
            <w:r>
              <w:rPr>
                <w:color w:val="000000"/>
                <w:sz w:val="20"/>
                <w:szCs w:val="20"/>
              </w:rPr>
              <w:t>service is make available to internal employees or</w:t>
            </w:r>
          </w:p>
          <w:p w:rsidR="00011969" w:rsidRPr="00895008" w:rsidRDefault="001F6F6E" w:rsidP="001F6F6E">
            <w:pPr>
              <w:suppressAutoHyphens/>
              <w:autoSpaceDN w:val="0"/>
              <w:spacing w:before="0" w:after="0"/>
              <w:jc w:val="both"/>
              <w:textAlignment w:val="baseline"/>
              <w:rPr>
                <w:color w:val="000000"/>
                <w:sz w:val="20"/>
                <w:szCs w:val="20"/>
              </w:rPr>
            </w:pPr>
            <w:proofErr w:type="gramStart"/>
            <w:r>
              <w:rPr>
                <w:color w:val="000000"/>
                <w:sz w:val="20"/>
                <w:szCs w:val="20"/>
              </w:rPr>
              <w:t>the</w:t>
            </w:r>
            <w:proofErr w:type="gramEnd"/>
            <w:r>
              <w:rPr>
                <w:color w:val="000000"/>
                <w:sz w:val="20"/>
                <w:szCs w:val="20"/>
              </w:rPr>
              <w:t xml:space="preserve"> public?</w:t>
            </w:r>
          </w:p>
        </w:tc>
        <w:tc>
          <w:tcPr>
            <w:tcW w:w="4736" w:type="dxa"/>
          </w:tcPr>
          <w:p w:rsidR="00011969" w:rsidRPr="00F4626A" w:rsidRDefault="00011969" w:rsidP="003858E1">
            <w:pPr>
              <w:spacing w:before="0" w:after="0"/>
            </w:pPr>
          </w:p>
        </w:tc>
      </w:tr>
      <w:tr w:rsidR="006A2F0C" w:rsidRPr="00F4626A" w:rsidTr="003858E1">
        <w:tc>
          <w:tcPr>
            <w:tcW w:w="1267" w:type="dxa"/>
            <w:tcBorders>
              <w:right w:val="single" w:sz="4" w:space="0" w:color="auto"/>
            </w:tcBorders>
          </w:tcPr>
          <w:p w:rsidR="006A2F0C" w:rsidRDefault="006A2F0C" w:rsidP="003858E1">
            <w:pPr>
              <w:spacing w:before="0" w:after="0"/>
              <w:jc w:val="center"/>
              <w:rPr>
                <w:b/>
              </w:rPr>
            </w:pPr>
          </w:p>
        </w:tc>
        <w:tc>
          <w:tcPr>
            <w:tcW w:w="4095" w:type="dxa"/>
            <w:tcBorders>
              <w:left w:val="single" w:sz="4" w:space="0" w:color="auto"/>
            </w:tcBorders>
          </w:tcPr>
          <w:p w:rsidR="006A2F0C" w:rsidRDefault="00AC3990" w:rsidP="001F6F6E">
            <w:pPr>
              <w:suppressAutoHyphens/>
              <w:autoSpaceDN w:val="0"/>
              <w:spacing w:before="0" w:after="0"/>
              <w:jc w:val="both"/>
              <w:textAlignment w:val="baseline"/>
              <w:rPr>
                <w:color w:val="000000"/>
                <w:sz w:val="20"/>
                <w:szCs w:val="20"/>
              </w:rPr>
            </w:pPr>
            <w:r>
              <w:rPr>
                <w:color w:val="000000"/>
                <w:sz w:val="20"/>
                <w:szCs w:val="20"/>
              </w:rPr>
              <w:t>G.</w:t>
            </w:r>
            <w:r w:rsidR="00863545">
              <w:rPr>
                <w:color w:val="000000"/>
                <w:sz w:val="20"/>
                <w:szCs w:val="20"/>
              </w:rPr>
              <w:t>6</w:t>
            </w:r>
            <w:r>
              <w:rPr>
                <w:color w:val="000000"/>
                <w:sz w:val="20"/>
                <w:szCs w:val="20"/>
              </w:rPr>
              <w:t xml:space="preserve"> Indicate the number of applications supporting the key function of your business?  </w:t>
            </w:r>
          </w:p>
        </w:tc>
        <w:tc>
          <w:tcPr>
            <w:tcW w:w="4736" w:type="dxa"/>
          </w:tcPr>
          <w:p w:rsidR="006A2F0C" w:rsidRPr="00F4626A" w:rsidRDefault="00D432E3" w:rsidP="003858E1">
            <w:pPr>
              <w:spacing w:before="0" w:after="0"/>
            </w:pPr>
            <w:r w:rsidRPr="00D432E3">
              <w:rPr>
                <w:bCs/>
                <w:sz w:val="20"/>
                <w:szCs w:val="20"/>
              </w:rPr>
              <w:t xml:space="preserve">Number of </w:t>
            </w:r>
            <w:r w:rsidRPr="00D432E3">
              <w:rPr>
                <w:color w:val="000000"/>
                <w:sz w:val="20"/>
                <w:szCs w:val="20"/>
              </w:rPr>
              <w:t>applications:</w:t>
            </w:r>
          </w:p>
        </w:tc>
      </w:tr>
      <w:tr w:rsidR="006A2F0C" w:rsidRPr="00F4626A" w:rsidTr="003858E1">
        <w:tc>
          <w:tcPr>
            <w:tcW w:w="1267" w:type="dxa"/>
            <w:tcBorders>
              <w:right w:val="single" w:sz="4" w:space="0" w:color="auto"/>
            </w:tcBorders>
          </w:tcPr>
          <w:p w:rsidR="006A2F0C" w:rsidRDefault="006A2F0C" w:rsidP="003858E1">
            <w:pPr>
              <w:spacing w:before="0" w:after="0"/>
              <w:jc w:val="center"/>
              <w:rPr>
                <w:b/>
              </w:rPr>
            </w:pPr>
          </w:p>
        </w:tc>
        <w:tc>
          <w:tcPr>
            <w:tcW w:w="4095" w:type="dxa"/>
            <w:tcBorders>
              <w:left w:val="single" w:sz="4" w:space="0" w:color="auto"/>
            </w:tcBorders>
          </w:tcPr>
          <w:p w:rsidR="001F6F6E" w:rsidRDefault="001F6F6E" w:rsidP="001F6F6E">
            <w:pPr>
              <w:suppressAutoHyphens/>
              <w:autoSpaceDN w:val="0"/>
              <w:spacing w:before="0" w:after="0"/>
              <w:jc w:val="both"/>
              <w:textAlignment w:val="baseline"/>
              <w:rPr>
                <w:color w:val="000000"/>
                <w:sz w:val="20"/>
                <w:szCs w:val="20"/>
              </w:rPr>
            </w:pPr>
            <w:r>
              <w:rPr>
                <w:color w:val="000000"/>
                <w:sz w:val="20"/>
                <w:szCs w:val="20"/>
              </w:rPr>
              <w:t>G.7</w:t>
            </w:r>
            <w:r w:rsidRPr="00895008">
              <w:rPr>
                <w:color w:val="000000"/>
                <w:sz w:val="20"/>
                <w:szCs w:val="20"/>
              </w:rPr>
              <w:t xml:space="preserve"> </w:t>
            </w:r>
            <w:r>
              <w:rPr>
                <w:color w:val="000000"/>
                <w:sz w:val="20"/>
                <w:szCs w:val="20"/>
              </w:rPr>
              <w:t xml:space="preserve">Indicate as per last year the total amount </w:t>
            </w:r>
          </w:p>
          <w:p w:rsidR="006A2F0C" w:rsidRDefault="001F6F6E" w:rsidP="001F6F6E">
            <w:pPr>
              <w:suppressAutoHyphens/>
              <w:autoSpaceDN w:val="0"/>
              <w:spacing w:before="0" w:after="0"/>
              <w:jc w:val="both"/>
              <w:textAlignment w:val="baseline"/>
              <w:rPr>
                <w:color w:val="000000"/>
                <w:sz w:val="20"/>
                <w:szCs w:val="20"/>
              </w:rPr>
            </w:pPr>
            <w:proofErr w:type="gramStart"/>
            <w:r>
              <w:rPr>
                <w:color w:val="000000"/>
                <w:sz w:val="20"/>
                <w:szCs w:val="20"/>
              </w:rPr>
              <w:t>invested</w:t>
            </w:r>
            <w:proofErr w:type="gramEnd"/>
            <w:r>
              <w:rPr>
                <w:color w:val="000000"/>
                <w:sz w:val="20"/>
                <w:szCs w:val="20"/>
              </w:rPr>
              <w:t xml:space="preserve"> into network infrastructure, hardware and software?</w:t>
            </w:r>
          </w:p>
        </w:tc>
        <w:tc>
          <w:tcPr>
            <w:tcW w:w="4736" w:type="dxa"/>
          </w:tcPr>
          <w:p w:rsidR="006A2F0C" w:rsidRPr="00F4626A" w:rsidRDefault="006A2F0C" w:rsidP="003858E1">
            <w:pPr>
              <w:spacing w:before="0" w:after="0"/>
            </w:pPr>
          </w:p>
        </w:tc>
      </w:tr>
    </w:tbl>
    <w:p w:rsidR="0064101D" w:rsidRDefault="00AC3990">
      <w:pPr>
        <w:spacing w:before="360"/>
        <w:jc w:val="both"/>
        <w:rPr>
          <w:b/>
          <w:sz w:val="28"/>
          <w:szCs w:val="28"/>
        </w:rPr>
      </w:pPr>
      <w:r>
        <w:rPr>
          <w:b/>
          <w:sz w:val="28"/>
          <w:szCs w:val="28"/>
        </w:rPr>
        <w:lastRenderedPageBreak/>
        <w:t>T</w:t>
      </w:r>
      <w:r w:rsidR="008D308C">
        <w:rPr>
          <w:b/>
          <w:sz w:val="28"/>
          <w:szCs w:val="28"/>
        </w:rPr>
        <w:t xml:space="preserve">ier-1 </w:t>
      </w:r>
      <w:r w:rsidR="00011969">
        <w:rPr>
          <w:b/>
          <w:sz w:val="28"/>
          <w:szCs w:val="28"/>
        </w:rPr>
        <w:t xml:space="preserve">Detail </w:t>
      </w:r>
      <w:r w:rsidR="008D308C">
        <w:rPr>
          <w:b/>
          <w:sz w:val="28"/>
          <w:szCs w:val="28"/>
        </w:rPr>
        <w:t xml:space="preserve">Information </w:t>
      </w:r>
      <w:r w:rsidR="00011969">
        <w:rPr>
          <w:b/>
          <w:sz w:val="28"/>
          <w:szCs w:val="28"/>
        </w:rPr>
        <w:t>S</w:t>
      </w:r>
      <w:r w:rsidR="0064101D" w:rsidRPr="0031539D">
        <w:rPr>
          <w:b/>
          <w:sz w:val="28"/>
          <w:szCs w:val="28"/>
        </w:rPr>
        <w:t>heet</w:t>
      </w:r>
      <w:r w:rsidR="00CC3102">
        <w:rPr>
          <w:b/>
          <w:sz w:val="28"/>
          <w:szCs w:val="28"/>
        </w:rPr>
        <w:t xml:space="preserve"> (DIS)</w:t>
      </w:r>
      <w:r w:rsidR="0064101D" w:rsidRPr="0031539D">
        <w:rPr>
          <w:b/>
          <w:sz w:val="28"/>
          <w:szCs w:val="28"/>
        </w:rPr>
        <w:t>:</w:t>
      </w:r>
    </w:p>
    <w:tbl>
      <w:tblPr>
        <w:tblpPr w:leftFromText="180" w:rightFromText="180" w:vertAnchor="text" w:tblpY="1"/>
        <w:tblOverlap w:val="neve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7"/>
        <w:gridCol w:w="11"/>
        <w:gridCol w:w="4066"/>
        <w:gridCol w:w="18"/>
        <w:gridCol w:w="4736"/>
      </w:tblGrid>
      <w:tr w:rsidR="000E6092" w:rsidRPr="00C256FC" w:rsidTr="00B02146">
        <w:trPr>
          <w:trHeight w:val="656"/>
          <w:tblHeader/>
        </w:trPr>
        <w:tc>
          <w:tcPr>
            <w:tcW w:w="1267" w:type="dxa"/>
            <w:vAlign w:val="center"/>
          </w:tcPr>
          <w:p w:rsidR="0064101D" w:rsidRPr="00134667" w:rsidRDefault="000E6092" w:rsidP="00C44B85">
            <w:pPr>
              <w:pStyle w:val="NoSpacing"/>
              <w:rPr>
                <w:b/>
                <w:bCs/>
                <w:color w:val="000000"/>
                <w:szCs w:val="24"/>
              </w:rPr>
            </w:pPr>
            <w:r>
              <w:rPr>
                <w:b/>
                <w:bCs/>
                <w:color w:val="000000"/>
                <w:szCs w:val="24"/>
              </w:rPr>
              <w:t>Control</w:t>
            </w:r>
            <w:r w:rsidR="00C44B85">
              <w:rPr>
                <w:b/>
                <w:bCs/>
                <w:color w:val="000000"/>
                <w:szCs w:val="24"/>
              </w:rPr>
              <w:t>s</w:t>
            </w:r>
            <w:r w:rsidR="00134667" w:rsidRPr="00134667">
              <w:rPr>
                <w:b/>
                <w:bCs/>
                <w:color w:val="000000"/>
                <w:szCs w:val="24"/>
              </w:rPr>
              <w:t>:</w:t>
            </w:r>
          </w:p>
        </w:tc>
        <w:tc>
          <w:tcPr>
            <w:tcW w:w="4095" w:type="dxa"/>
            <w:gridSpan w:val="3"/>
            <w:vAlign w:val="center"/>
          </w:tcPr>
          <w:p w:rsidR="00134667" w:rsidRDefault="00134667" w:rsidP="00134667">
            <w:pPr>
              <w:pStyle w:val="NoSpacing"/>
              <w:rPr>
                <w:b/>
                <w:bCs/>
                <w:color w:val="000000"/>
                <w:szCs w:val="24"/>
              </w:rPr>
            </w:pPr>
          </w:p>
          <w:p w:rsidR="0064101D" w:rsidRDefault="0064101D" w:rsidP="00134667">
            <w:pPr>
              <w:pStyle w:val="NoSpacing"/>
              <w:rPr>
                <w:b/>
                <w:bCs/>
                <w:color w:val="000000"/>
                <w:szCs w:val="24"/>
              </w:rPr>
            </w:pPr>
            <w:r w:rsidRPr="00537F06">
              <w:rPr>
                <w:b/>
                <w:bCs/>
                <w:color w:val="000000"/>
                <w:szCs w:val="24"/>
              </w:rPr>
              <w:t xml:space="preserve">  </w:t>
            </w:r>
            <w:r w:rsidR="004C66CD">
              <w:rPr>
                <w:b/>
                <w:bCs/>
                <w:color w:val="000000"/>
                <w:szCs w:val="24"/>
              </w:rPr>
              <w:t>Requested information</w:t>
            </w:r>
            <w:r w:rsidR="00134667" w:rsidRPr="00134667">
              <w:rPr>
                <w:b/>
                <w:bCs/>
                <w:color w:val="000000"/>
                <w:szCs w:val="24"/>
              </w:rPr>
              <w:t>:</w:t>
            </w:r>
          </w:p>
          <w:p w:rsidR="0064101D" w:rsidRPr="00134667" w:rsidRDefault="0064101D" w:rsidP="00134667">
            <w:pPr>
              <w:pStyle w:val="NoSpacing"/>
              <w:rPr>
                <w:b/>
                <w:bCs/>
                <w:color w:val="000000"/>
                <w:szCs w:val="24"/>
              </w:rPr>
            </w:pPr>
          </w:p>
        </w:tc>
        <w:tc>
          <w:tcPr>
            <w:tcW w:w="4736" w:type="dxa"/>
            <w:vAlign w:val="center"/>
          </w:tcPr>
          <w:p w:rsidR="0064101D" w:rsidRPr="00DB4E44" w:rsidRDefault="0064101D" w:rsidP="00C4250E">
            <w:pPr>
              <w:pStyle w:val="NoSpacing"/>
              <w:rPr>
                <w:b/>
              </w:rPr>
            </w:pPr>
            <w:r>
              <w:rPr>
                <w:b/>
              </w:rPr>
              <w:t>Expl</w:t>
            </w:r>
            <w:r w:rsidR="004C66CD">
              <w:rPr>
                <w:b/>
              </w:rPr>
              <w:t>anation/information to be provided:</w:t>
            </w:r>
          </w:p>
        </w:tc>
      </w:tr>
      <w:tr w:rsidR="0064101D" w:rsidRPr="00F4626A" w:rsidTr="00B02146">
        <w:trPr>
          <w:trHeight w:val="368"/>
        </w:trPr>
        <w:tc>
          <w:tcPr>
            <w:tcW w:w="10098" w:type="dxa"/>
            <w:gridSpan w:val="5"/>
          </w:tcPr>
          <w:p w:rsidR="00163825" w:rsidRDefault="00423AEE" w:rsidP="00163825">
            <w:pPr>
              <w:pStyle w:val="Heading8"/>
              <w:rPr>
                <w:rFonts w:ascii="Times New Roman" w:hAnsi="Times New Roman" w:cs="Times New Roman"/>
                <w:sz w:val="24"/>
                <w:u w:val="single"/>
              </w:rPr>
            </w:pPr>
            <w:r>
              <w:rPr>
                <w:rFonts w:ascii="Times New Roman" w:hAnsi="Times New Roman" w:cs="Times New Roman"/>
                <w:sz w:val="24"/>
                <w:u w:val="single"/>
              </w:rPr>
              <w:t xml:space="preserve">Domain </w:t>
            </w:r>
            <w:r w:rsidR="006222DF">
              <w:rPr>
                <w:rFonts w:ascii="Times New Roman" w:hAnsi="Times New Roman" w:cs="Times New Roman"/>
                <w:sz w:val="24"/>
                <w:u w:val="single"/>
              </w:rPr>
              <w:t>Area</w:t>
            </w:r>
            <w:r w:rsidR="00205D1F">
              <w:rPr>
                <w:rFonts w:ascii="Times New Roman" w:hAnsi="Times New Roman" w:cs="Times New Roman"/>
                <w:sz w:val="24"/>
                <w:u w:val="single"/>
              </w:rPr>
              <w:t xml:space="preserve"> A</w:t>
            </w:r>
            <w:r w:rsidR="001826B8">
              <w:rPr>
                <w:rFonts w:ascii="Times New Roman" w:hAnsi="Times New Roman" w:cs="Times New Roman"/>
                <w:sz w:val="24"/>
                <w:u w:val="single"/>
              </w:rPr>
              <w:t>:</w:t>
            </w:r>
            <w:r w:rsidR="00205D1F">
              <w:rPr>
                <w:rFonts w:ascii="Times New Roman" w:hAnsi="Times New Roman" w:cs="Times New Roman"/>
                <w:sz w:val="24"/>
                <w:u w:val="single"/>
              </w:rPr>
              <w:t xml:space="preserve"> System.</w:t>
            </w:r>
          </w:p>
          <w:p w:rsidR="0064101D" w:rsidRPr="00832A95" w:rsidRDefault="0064101D" w:rsidP="004E409B">
            <w:pPr>
              <w:suppressAutoHyphens/>
              <w:autoSpaceDN w:val="0"/>
              <w:spacing w:before="0" w:after="0"/>
              <w:jc w:val="center"/>
              <w:textAlignment w:val="baseline"/>
              <w:rPr>
                <w:color w:val="FF0000"/>
                <w:szCs w:val="24"/>
              </w:rPr>
            </w:pPr>
          </w:p>
        </w:tc>
      </w:tr>
      <w:tr w:rsidR="000E6092" w:rsidRPr="00F4626A" w:rsidTr="00B02146">
        <w:trPr>
          <w:trHeight w:val="70"/>
        </w:trPr>
        <w:tc>
          <w:tcPr>
            <w:tcW w:w="1267" w:type="dxa"/>
            <w:vMerge w:val="restart"/>
            <w:tcBorders>
              <w:right w:val="single" w:sz="4" w:space="0" w:color="auto"/>
            </w:tcBorders>
            <w:textDirection w:val="btLr"/>
            <w:vAlign w:val="center"/>
          </w:tcPr>
          <w:p w:rsidR="008D57B9" w:rsidRDefault="0016648B" w:rsidP="007E4200">
            <w:pPr>
              <w:spacing w:before="0" w:after="0"/>
              <w:ind w:left="113" w:right="113"/>
              <w:jc w:val="center"/>
              <w:rPr>
                <w:b/>
              </w:rPr>
            </w:pPr>
            <w:r>
              <w:rPr>
                <w:b/>
              </w:rPr>
              <w:t xml:space="preserve">CSC 1:  Inventory of </w:t>
            </w:r>
            <w:r w:rsidR="009834C4">
              <w:rPr>
                <w:b/>
              </w:rPr>
              <w:t>A</w:t>
            </w:r>
            <w:r>
              <w:rPr>
                <w:b/>
              </w:rPr>
              <w:t>uthorized and</w:t>
            </w:r>
          </w:p>
          <w:p w:rsidR="002D491C" w:rsidRDefault="009834C4" w:rsidP="009834C4">
            <w:pPr>
              <w:spacing w:before="0" w:after="0"/>
              <w:ind w:left="113" w:right="113"/>
              <w:jc w:val="center"/>
              <w:rPr>
                <w:b/>
              </w:rPr>
            </w:pPr>
            <w:r>
              <w:rPr>
                <w:b/>
              </w:rPr>
              <w:t>U</w:t>
            </w:r>
            <w:r w:rsidR="0016648B">
              <w:rPr>
                <w:b/>
              </w:rPr>
              <w:t xml:space="preserve">nauthorized </w:t>
            </w:r>
            <w:r>
              <w:rPr>
                <w:b/>
              </w:rPr>
              <w:t>D</w:t>
            </w:r>
            <w:r w:rsidR="0016648B">
              <w:rPr>
                <w:b/>
              </w:rPr>
              <w:t>evices.</w:t>
            </w:r>
          </w:p>
        </w:tc>
        <w:tc>
          <w:tcPr>
            <w:tcW w:w="4095" w:type="dxa"/>
            <w:gridSpan w:val="3"/>
            <w:tcBorders>
              <w:left w:val="single" w:sz="4" w:space="0" w:color="auto"/>
            </w:tcBorders>
          </w:tcPr>
          <w:p w:rsidR="002D491C" w:rsidRPr="00BE4D8F" w:rsidRDefault="002D491C" w:rsidP="001F6F6E">
            <w:pPr>
              <w:suppressAutoHyphens/>
              <w:autoSpaceDN w:val="0"/>
              <w:spacing w:before="0" w:after="0"/>
              <w:jc w:val="both"/>
              <w:textAlignment w:val="baseline"/>
              <w:rPr>
                <w:color w:val="000000"/>
                <w:sz w:val="20"/>
                <w:szCs w:val="20"/>
              </w:rPr>
            </w:pPr>
            <w:r w:rsidRPr="00BE4D8F">
              <w:rPr>
                <w:color w:val="000000"/>
                <w:sz w:val="20"/>
                <w:szCs w:val="20"/>
              </w:rPr>
              <w:t xml:space="preserve">1.1 </w:t>
            </w:r>
            <w:r>
              <w:rPr>
                <w:color w:val="000000"/>
                <w:sz w:val="20"/>
                <w:szCs w:val="20"/>
              </w:rPr>
              <w:t>Provide any governance arrangements, procedures and tools employed by your institution to manage device inventory</w:t>
            </w:r>
            <w:r w:rsidR="00D432E3">
              <w:rPr>
                <w:color w:val="000000"/>
                <w:sz w:val="20"/>
                <w:szCs w:val="20"/>
              </w:rPr>
              <w:t>.</w:t>
            </w:r>
            <w:r>
              <w:rPr>
                <w:color w:val="000000"/>
                <w:sz w:val="20"/>
                <w:szCs w:val="20"/>
              </w:rPr>
              <w:t xml:space="preserve"> </w:t>
            </w:r>
          </w:p>
        </w:tc>
        <w:tc>
          <w:tcPr>
            <w:tcW w:w="4736" w:type="dxa"/>
          </w:tcPr>
          <w:p w:rsidR="002D491C" w:rsidRPr="0096416F" w:rsidRDefault="002D491C" w:rsidP="0016648B">
            <w:pPr>
              <w:suppressAutoHyphens/>
              <w:autoSpaceDN w:val="0"/>
              <w:spacing w:before="0" w:after="0"/>
              <w:jc w:val="center"/>
              <w:textAlignment w:val="baseline"/>
              <w:rPr>
                <w:b/>
                <w:color w:val="000000"/>
                <w:szCs w:val="24"/>
              </w:rPr>
            </w:pPr>
          </w:p>
        </w:tc>
      </w:tr>
      <w:tr w:rsidR="000E6092" w:rsidRPr="00F4626A" w:rsidTr="00B02146">
        <w:trPr>
          <w:trHeight w:val="70"/>
        </w:trPr>
        <w:tc>
          <w:tcPr>
            <w:tcW w:w="1267" w:type="dxa"/>
            <w:vMerge/>
            <w:tcBorders>
              <w:right w:val="single" w:sz="4" w:space="0" w:color="auto"/>
            </w:tcBorders>
          </w:tcPr>
          <w:p w:rsidR="002D491C" w:rsidRDefault="002D491C" w:rsidP="002169DD">
            <w:pPr>
              <w:jc w:val="center"/>
              <w:rPr>
                <w:b/>
              </w:rPr>
            </w:pPr>
          </w:p>
        </w:tc>
        <w:tc>
          <w:tcPr>
            <w:tcW w:w="4095" w:type="dxa"/>
            <w:gridSpan w:val="3"/>
            <w:tcBorders>
              <w:left w:val="single" w:sz="4" w:space="0" w:color="auto"/>
            </w:tcBorders>
          </w:tcPr>
          <w:p w:rsidR="002D491C" w:rsidRPr="00BE4D8F" w:rsidRDefault="002D491C" w:rsidP="001F6F6E">
            <w:pPr>
              <w:spacing w:before="0" w:after="0"/>
              <w:jc w:val="both"/>
              <w:rPr>
                <w:color w:val="000000"/>
                <w:sz w:val="20"/>
                <w:szCs w:val="20"/>
              </w:rPr>
            </w:pPr>
            <w:r w:rsidRPr="00BE4D8F">
              <w:rPr>
                <w:color w:val="000000"/>
                <w:sz w:val="20"/>
                <w:szCs w:val="20"/>
              </w:rPr>
              <w:t>1.2</w:t>
            </w:r>
            <w:r>
              <w:rPr>
                <w:color w:val="000000"/>
                <w:sz w:val="20"/>
                <w:szCs w:val="20"/>
              </w:rPr>
              <w:t xml:space="preserve"> Indicate if assets inventory take place periodically and provide frequency and most recent list of these asset</w:t>
            </w:r>
            <w:r w:rsidR="00D432E3">
              <w:rPr>
                <w:color w:val="000000"/>
                <w:sz w:val="20"/>
                <w:szCs w:val="20"/>
              </w:rPr>
              <w:t>s.</w:t>
            </w:r>
            <w:r>
              <w:rPr>
                <w:color w:val="000000"/>
                <w:sz w:val="20"/>
                <w:szCs w:val="20"/>
              </w:rPr>
              <w:t xml:space="preserve">  </w:t>
            </w:r>
          </w:p>
        </w:tc>
        <w:tc>
          <w:tcPr>
            <w:tcW w:w="4736" w:type="dxa"/>
          </w:tcPr>
          <w:p w:rsidR="002D491C" w:rsidRPr="007A0A92" w:rsidRDefault="002D491C" w:rsidP="0016648B">
            <w:pPr>
              <w:suppressAutoHyphens/>
              <w:autoSpaceDN w:val="0"/>
              <w:spacing w:before="0" w:after="0"/>
              <w:jc w:val="center"/>
              <w:textAlignment w:val="baseline"/>
              <w:rPr>
                <w:szCs w:val="24"/>
              </w:rPr>
            </w:pPr>
          </w:p>
        </w:tc>
      </w:tr>
      <w:tr w:rsidR="000E6092" w:rsidRPr="00F4626A" w:rsidTr="00B02146">
        <w:tc>
          <w:tcPr>
            <w:tcW w:w="1267" w:type="dxa"/>
            <w:vMerge/>
            <w:tcBorders>
              <w:right w:val="single" w:sz="4" w:space="0" w:color="auto"/>
            </w:tcBorders>
          </w:tcPr>
          <w:p w:rsidR="002D491C" w:rsidRDefault="002D491C" w:rsidP="008F616C">
            <w:pPr>
              <w:spacing w:before="0" w:after="0"/>
              <w:jc w:val="center"/>
              <w:rPr>
                <w:b/>
              </w:rPr>
            </w:pPr>
          </w:p>
        </w:tc>
        <w:tc>
          <w:tcPr>
            <w:tcW w:w="4095" w:type="dxa"/>
            <w:gridSpan w:val="3"/>
            <w:tcBorders>
              <w:left w:val="single" w:sz="4" w:space="0" w:color="auto"/>
            </w:tcBorders>
          </w:tcPr>
          <w:p w:rsidR="002D491C" w:rsidRPr="00895008" w:rsidRDefault="002D491C" w:rsidP="001F6F6E">
            <w:pPr>
              <w:spacing w:before="0" w:after="0"/>
              <w:jc w:val="both"/>
              <w:rPr>
                <w:bCs/>
                <w:sz w:val="20"/>
                <w:szCs w:val="20"/>
              </w:rPr>
            </w:pPr>
            <w:r>
              <w:rPr>
                <w:bCs/>
                <w:sz w:val="20"/>
                <w:szCs w:val="20"/>
              </w:rPr>
              <w:t xml:space="preserve">1.3 </w:t>
            </w:r>
            <w:r w:rsidR="00D432E3">
              <w:rPr>
                <w:bCs/>
                <w:sz w:val="20"/>
                <w:szCs w:val="20"/>
              </w:rPr>
              <w:t xml:space="preserve">Provide a list of names with existing </w:t>
            </w:r>
            <w:r>
              <w:rPr>
                <w:bCs/>
                <w:sz w:val="20"/>
                <w:szCs w:val="20"/>
              </w:rPr>
              <w:t xml:space="preserve">procedures </w:t>
            </w:r>
            <w:r w:rsidR="00D432E3">
              <w:rPr>
                <w:bCs/>
                <w:sz w:val="20"/>
                <w:szCs w:val="20"/>
              </w:rPr>
              <w:t xml:space="preserve">and their date of approval by management for </w:t>
            </w:r>
            <w:r>
              <w:rPr>
                <w:bCs/>
                <w:sz w:val="20"/>
                <w:szCs w:val="20"/>
              </w:rPr>
              <w:t xml:space="preserve">the procurement, acquisition, setup and deployment, decommissioned and removed of systems from the network. </w:t>
            </w:r>
            <w:r w:rsidR="000161C8">
              <w:rPr>
                <w:bCs/>
                <w:sz w:val="20"/>
                <w:szCs w:val="20"/>
              </w:rPr>
              <w:t>Submit copies of procedures if available</w:t>
            </w:r>
            <w:r>
              <w:rPr>
                <w:bCs/>
                <w:sz w:val="20"/>
                <w:szCs w:val="20"/>
              </w:rPr>
              <w:t>.</w:t>
            </w:r>
          </w:p>
        </w:tc>
        <w:tc>
          <w:tcPr>
            <w:tcW w:w="4736" w:type="dxa"/>
          </w:tcPr>
          <w:p w:rsidR="002D491C" w:rsidRPr="00167E5B" w:rsidRDefault="002D491C" w:rsidP="00167E5B">
            <w:pPr>
              <w:suppressAutoHyphens/>
              <w:autoSpaceDN w:val="0"/>
              <w:spacing w:before="0" w:after="0"/>
              <w:textAlignment w:val="baseline"/>
              <w:rPr>
                <w:color w:val="000000"/>
                <w:sz w:val="20"/>
                <w:szCs w:val="20"/>
              </w:rPr>
            </w:pPr>
          </w:p>
        </w:tc>
      </w:tr>
      <w:tr w:rsidR="000E6092" w:rsidRPr="00F4626A" w:rsidTr="00B02146">
        <w:tc>
          <w:tcPr>
            <w:tcW w:w="1267" w:type="dxa"/>
            <w:vMerge/>
            <w:tcBorders>
              <w:right w:val="single" w:sz="4" w:space="0" w:color="auto"/>
            </w:tcBorders>
          </w:tcPr>
          <w:p w:rsidR="002D491C" w:rsidRDefault="002D491C" w:rsidP="008F616C">
            <w:pPr>
              <w:spacing w:before="0" w:after="0"/>
              <w:jc w:val="center"/>
              <w:rPr>
                <w:b/>
              </w:rPr>
            </w:pPr>
          </w:p>
        </w:tc>
        <w:tc>
          <w:tcPr>
            <w:tcW w:w="4095" w:type="dxa"/>
            <w:gridSpan w:val="3"/>
            <w:tcBorders>
              <w:left w:val="single" w:sz="4" w:space="0" w:color="auto"/>
            </w:tcBorders>
          </w:tcPr>
          <w:p w:rsidR="002D491C" w:rsidRPr="00895008" w:rsidRDefault="002D491C" w:rsidP="001F6F6E">
            <w:pPr>
              <w:suppressAutoHyphens/>
              <w:autoSpaceDN w:val="0"/>
              <w:spacing w:before="0" w:after="0"/>
              <w:jc w:val="both"/>
              <w:textAlignment w:val="baseline"/>
              <w:rPr>
                <w:color w:val="000000"/>
                <w:sz w:val="20"/>
                <w:szCs w:val="20"/>
              </w:rPr>
            </w:pPr>
            <w:r>
              <w:rPr>
                <w:color w:val="000000"/>
                <w:sz w:val="20"/>
                <w:szCs w:val="20"/>
              </w:rPr>
              <w:t>1.4</w:t>
            </w:r>
            <w:r w:rsidRPr="00895008">
              <w:rPr>
                <w:color w:val="000000"/>
                <w:sz w:val="20"/>
                <w:szCs w:val="20"/>
              </w:rPr>
              <w:t xml:space="preserve"> </w:t>
            </w:r>
            <w:r>
              <w:rPr>
                <w:color w:val="000000"/>
                <w:sz w:val="20"/>
                <w:szCs w:val="20"/>
              </w:rPr>
              <w:t xml:space="preserve">Indicate if your institution </w:t>
            </w:r>
            <w:r w:rsidR="000161C8">
              <w:rPr>
                <w:color w:val="000000"/>
                <w:sz w:val="20"/>
                <w:szCs w:val="20"/>
              </w:rPr>
              <w:t xml:space="preserve">blocks </w:t>
            </w:r>
            <w:r>
              <w:rPr>
                <w:color w:val="000000"/>
                <w:sz w:val="20"/>
                <w:szCs w:val="20"/>
              </w:rPr>
              <w:t>or have controls in place to detect immediately when new</w:t>
            </w:r>
            <w:r w:rsidR="000161C8">
              <w:rPr>
                <w:color w:val="000000"/>
                <w:sz w:val="20"/>
                <w:szCs w:val="20"/>
              </w:rPr>
              <w:t xml:space="preserve"> devices </w:t>
            </w:r>
            <w:r>
              <w:rPr>
                <w:color w:val="000000"/>
                <w:sz w:val="20"/>
                <w:szCs w:val="20"/>
              </w:rPr>
              <w:t>are connected to the network</w:t>
            </w:r>
            <w:r w:rsidR="000161C8">
              <w:rPr>
                <w:color w:val="000000"/>
                <w:sz w:val="20"/>
                <w:szCs w:val="20"/>
              </w:rPr>
              <w:t>.</w:t>
            </w:r>
          </w:p>
        </w:tc>
        <w:tc>
          <w:tcPr>
            <w:tcW w:w="4736" w:type="dxa"/>
          </w:tcPr>
          <w:p w:rsidR="002D491C" w:rsidRPr="00F4626A" w:rsidRDefault="002D491C" w:rsidP="00E01832">
            <w:pPr>
              <w:spacing w:before="0" w:after="0"/>
            </w:pPr>
          </w:p>
        </w:tc>
      </w:tr>
      <w:tr w:rsidR="000E6092" w:rsidRPr="00F4626A" w:rsidTr="009E4111">
        <w:trPr>
          <w:trHeight w:val="557"/>
        </w:trPr>
        <w:tc>
          <w:tcPr>
            <w:tcW w:w="1267" w:type="dxa"/>
            <w:vMerge/>
            <w:tcBorders>
              <w:right w:val="single" w:sz="4" w:space="0" w:color="auto"/>
            </w:tcBorders>
          </w:tcPr>
          <w:p w:rsidR="002D491C" w:rsidRDefault="002D491C" w:rsidP="008F616C">
            <w:pPr>
              <w:spacing w:before="0" w:after="0"/>
              <w:jc w:val="center"/>
              <w:rPr>
                <w:b/>
              </w:rPr>
            </w:pPr>
          </w:p>
        </w:tc>
        <w:tc>
          <w:tcPr>
            <w:tcW w:w="4095" w:type="dxa"/>
            <w:gridSpan w:val="3"/>
            <w:tcBorders>
              <w:left w:val="single" w:sz="4" w:space="0" w:color="auto"/>
            </w:tcBorders>
          </w:tcPr>
          <w:p w:rsidR="002D491C" w:rsidRPr="00895008" w:rsidRDefault="001F6F6E" w:rsidP="001F6F6E">
            <w:pPr>
              <w:suppressAutoHyphens/>
              <w:autoSpaceDN w:val="0"/>
              <w:spacing w:before="0" w:after="0"/>
              <w:jc w:val="both"/>
              <w:textAlignment w:val="baseline"/>
              <w:rPr>
                <w:color w:val="000000"/>
                <w:sz w:val="20"/>
                <w:szCs w:val="20"/>
              </w:rPr>
            </w:pPr>
            <w:r>
              <w:rPr>
                <w:color w:val="000000"/>
                <w:sz w:val="20"/>
                <w:szCs w:val="20"/>
              </w:rPr>
              <w:t>1.5 Indicate</w:t>
            </w:r>
            <w:r w:rsidR="002D491C">
              <w:rPr>
                <w:color w:val="000000"/>
                <w:sz w:val="20"/>
                <w:szCs w:val="20"/>
              </w:rPr>
              <w:t xml:space="preserve"> whether encryption is applied for internal network traffic</w:t>
            </w:r>
            <w:r w:rsidR="009E4111">
              <w:rPr>
                <w:color w:val="000000"/>
                <w:sz w:val="20"/>
                <w:szCs w:val="20"/>
              </w:rPr>
              <w:t>.</w:t>
            </w:r>
            <w:r w:rsidR="002D491C">
              <w:rPr>
                <w:color w:val="000000"/>
                <w:sz w:val="20"/>
                <w:szCs w:val="20"/>
              </w:rPr>
              <w:t xml:space="preserve"> </w:t>
            </w:r>
          </w:p>
        </w:tc>
        <w:tc>
          <w:tcPr>
            <w:tcW w:w="4736" w:type="dxa"/>
          </w:tcPr>
          <w:p w:rsidR="002D491C" w:rsidRPr="00972554" w:rsidRDefault="002D491C" w:rsidP="004B39E8">
            <w:pPr>
              <w:spacing w:before="0" w:after="0"/>
              <w:rPr>
                <w:sz w:val="20"/>
                <w:szCs w:val="20"/>
              </w:rPr>
            </w:pPr>
          </w:p>
        </w:tc>
      </w:tr>
      <w:tr w:rsidR="000E6092" w:rsidRPr="00F4626A" w:rsidTr="00B02146">
        <w:trPr>
          <w:trHeight w:val="683"/>
        </w:trPr>
        <w:tc>
          <w:tcPr>
            <w:tcW w:w="1267" w:type="dxa"/>
            <w:vMerge/>
            <w:tcBorders>
              <w:right w:val="single" w:sz="4" w:space="0" w:color="auto"/>
            </w:tcBorders>
          </w:tcPr>
          <w:p w:rsidR="002D491C" w:rsidRDefault="002D491C" w:rsidP="008F616C">
            <w:pPr>
              <w:spacing w:before="0" w:after="0"/>
              <w:jc w:val="center"/>
              <w:rPr>
                <w:b/>
              </w:rPr>
            </w:pPr>
          </w:p>
        </w:tc>
        <w:tc>
          <w:tcPr>
            <w:tcW w:w="4095" w:type="dxa"/>
            <w:gridSpan w:val="3"/>
            <w:tcBorders>
              <w:left w:val="single" w:sz="4" w:space="0" w:color="auto"/>
            </w:tcBorders>
          </w:tcPr>
          <w:p w:rsidR="002D491C" w:rsidRDefault="002D491C" w:rsidP="001F6F6E">
            <w:pPr>
              <w:suppressAutoHyphens/>
              <w:autoSpaceDN w:val="0"/>
              <w:spacing w:before="0" w:after="0"/>
              <w:jc w:val="both"/>
              <w:textAlignment w:val="baseline"/>
              <w:rPr>
                <w:color w:val="000000"/>
                <w:sz w:val="20"/>
                <w:szCs w:val="20"/>
              </w:rPr>
            </w:pPr>
            <w:r w:rsidRPr="00D74C7B">
              <w:rPr>
                <w:color w:val="000000"/>
                <w:sz w:val="20"/>
                <w:szCs w:val="20"/>
              </w:rPr>
              <w:t>1.6</w:t>
            </w:r>
            <w:r w:rsidR="009E4111">
              <w:rPr>
                <w:color w:val="000000"/>
                <w:sz w:val="20"/>
                <w:szCs w:val="20"/>
              </w:rPr>
              <w:t>a</w:t>
            </w:r>
            <w:r w:rsidRPr="00D74C7B">
              <w:rPr>
                <w:color w:val="000000"/>
                <w:sz w:val="20"/>
                <w:szCs w:val="20"/>
              </w:rPr>
              <w:t xml:space="preserve"> </w:t>
            </w:r>
            <w:r>
              <w:rPr>
                <w:color w:val="000000"/>
                <w:sz w:val="20"/>
                <w:szCs w:val="20"/>
              </w:rPr>
              <w:t>Does your institution u</w:t>
            </w:r>
            <w:r w:rsidRPr="00D74C7B">
              <w:rPr>
                <w:color w:val="000000"/>
                <w:sz w:val="20"/>
                <w:szCs w:val="20"/>
              </w:rPr>
              <w:t>se client certificates to validate and authenticate systems prior to connecting to the private network.</w:t>
            </w:r>
          </w:p>
          <w:p w:rsidR="001F6F6E" w:rsidRDefault="001F6F6E" w:rsidP="001F6F6E">
            <w:pPr>
              <w:suppressAutoHyphens/>
              <w:autoSpaceDN w:val="0"/>
              <w:spacing w:before="0" w:after="0"/>
              <w:jc w:val="both"/>
              <w:textAlignment w:val="baseline"/>
              <w:rPr>
                <w:color w:val="000000"/>
                <w:sz w:val="20"/>
                <w:szCs w:val="20"/>
              </w:rPr>
            </w:pPr>
          </w:p>
          <w:p w:rsidR="009E4111" w:rsidRDefault="009E4111" w:rsidP="001F6F6E">
            <w:pPr>
              <w:suppressAutoHyphens/>
              <w:autoSpaceDN w:val="0"/>
              <w:spacing w:before="0" w:after="0"/>
              <w:jc w:val="both"/>
              <w:textAlignment w:val="baseline"/>
              <w:rPr>
                <w:color w:val="000000"/>
                <w:sz w:val="20"/>
                <w:szCs w:val="20"/>
              </w:rPr>
            </w:pPr>
            <w:r>
              <w:rPr>
                <w:color w:val="000000"/>
                <w:sz w:val="20"/>
                <w:szCs w:val="20"/>
              </w:rPr>
              <w:t>1.6b Are switches employed to allow only authorized devices to connect to the network and hereafter reconcile with the assets inventory.</w:t>
            </w:r>
          </w:p>
        </w:tc>
        <w:tc>
          <w:tcPr>
            <w:tcW w:w="4736" w:type="dxa"/>
          </w:tcPr>
          <w:p w:rsidR="002D491C" w:rsidRPr="00972554" w:rsidRDefault="002D491C" w:rsidP="004B39E8">
            <w:pPr>
              <w:spacing w:before="0" w:after="0"/>
              <w:rPr>
                <w:sz w:val="20"/>
                <w:szCs w:val="20"/>
              </w:rPr>
            </w:pPr>
          </w:p>
        </w:tc>
      </w:tr>
      <w:tr w:rsidR="000E6092" w:rsidRPr="00F4626A" w:rsidTr="00B02146">
        <w:tc>
          <w:tcPr>
            <w:tcW w:w="1267" w:type="dxa"/>
            <w:vMerge w:val="restart"/>
            <w:tcBorders>
              <w:right w:val="single" w:sz="4" w:space="0" w:color="auto"/>
            </w:tcBorders>
            <w:textDirection w:val="btLr"/>
            <w:vAlign w:val="center"/>
          </w:tcPr>
          <w:p w:rsidR="002D491C" w:rsidRDefault="0016648B" w:rsidP="009834C4">
            <w:pPr>
              <w:spacing w:before="0" w:after="0"/>
              <w:ind w:left="113" w:right="113"/>
              <w:jc w:val="center"/>
              <w:rPr>
                <w:b/>
              </w:rPr>
            </w:pPr>
            <w:r>
              <w:rPr>
                <w:b/>
              </w:rPr>
              <w:t xml:space="preserve">CSC </w:t>
            </w:r>
            <w:r w:rsidR="008D57B9">
              <w:rPr>
                <w:b/>
              </w:rPr>
              <w:t>2</w:t>
            </w:r>
            <w:r>
              <w:rPr>
                <w:b/>
              </w:rPr>
              <w:t xml:space="preserve">:  Inventory of </w:t>
            </w:r>
            <w:r w:rsidR="009834C4">
              <w:rPr>
                <w:b/>
              </w:rPr>
              <w:t>A</w:t>
            </w:r>
            <w:r>
              <w:rPr>
                <w:b/>
              </w:rPr>
              <w:t xml:space="preserve">uthorized and </w:t>
            </w:r>
            <w:r w:rsidR="009834C4">
              <w:rPr>
                <w:b/>
              </w:rPr>
              <w:t>U</w:t>
            </w:r>
            <w:r>
              <w:rPr>
                <w:b/>
              </w:rPr>
              <w:t xml:space="preserve">nauthorized </w:t>
            </w:r>
            <w:r w:rsidR="009834C4">
              <w:rPr>
                <w:b/>
              </w:rPr>
              <w:t>S</w:t>
            </w:r>
            <w:r>
              <w:rPr>
                <w:b/>
              </w:rPr>
              <w:t>oftware.</w:t>
            </w:r>
          </w:p>
        </w:tc>
        <w:tc>
          <w:tcPr>
            <w:tcW w:w="4095" w:type="dxa"/>
            <w:gridSpan w:val="3"/>
            <w:tcBorders>
              <w:left w:val="single" w:sz="4" w:space="0" w:color="auto"/>
            </w:tcBorders>
          </w:tcPr>
          <w:p w:rsidR="002D491C" w:rsidRDefault="002D491C" w:rsidP="001F6F6E">
            <w:pPr>
              <w:suppressAutoHyphens/>
              <w:autoSpaceDN w:val="0"/>
              <w:spacing w:before="0" w:after="0"/>
              <w:jc w:val="both"/>
              <w:textAlignment w:val="baseline"/>
              <w:rPr>
                <w:color w:val="000000"/>
                <w:sz w:val="20"/>
                <w:szCs w:val="20"/>
              </w:rPr>
            </w:pPr>
            <w:r>
              <w:rPr>
                <w:color w:val="000000"/>
                <w:sz w:val="20"/>
                <w:szCs w:val="20"/>
              </w:rPr>
              <w:t xml:space="preserve">2.1 Provide most recent list of authorized software and their version for each type of system (including servers, workstations and laptops). </w:t>
            </w:r>
            <w:r w:rsidR="009E4111">
              <w:rPr>
                <w:color w:val="000000"/>
                <w:sz w:val="20"/>
                <w:szCs w:val="20"/>
              </w:rPr>
              <w:t>Secondly, p</w:t>
            </w:r>
            <w:r>
              <w:rPr>
                <w:color w:val="000000"/>
                <w:sz w:val="20"/>
                <w:szCs w:val="20"/>
              </w:rPr>
              <w:t xml:space="preserve">rovide procedures/arrangements </w:t>
            </w:r>
            <w:r w:rsidR="001F6F6E">
              <w:rPr>
                <w:color w:val="000000"/>
                <w:sz w:val="20"/>
                <w:szCs w:val="20"/>
              </w:rPr>
              <w:t>made to</w:t>
            </w:r>
            <w:r>
              <w:rPr>
                <w:color w:val="000000"/>
                <w:sz w:val="20"/>
                <w:szCs w:val="20"/>
              </w:rPr>
              <w:t xml:space="preserve"> bring changes on the list.</w:t>
            </w:r>
          </w:p>
        </w:tc>
        <w:tc>
          <w:tcPr>
            <w:tcW w:w="4736" w:type="dxa"/>
          </w:tcPr>
          <w:p w:rsidR="002D491C" w:rsidRPr="00972554" w:rsidRDefault="002D491C" w:rsidP="004B39E8">
            <w:pPr>
              <w:spacing w:before="0" w:after="0"/>
              <w:rPr>
                <w:sz w:val="20"/>
                <w:szCs w:val="20"/>
              </w:rPr>
            </w:pPr>
          </w:p>
        </w:tc>
      </w:tr>
      <w:tr w:rsidR="000E6092" w:rsidRPr="00F4626A" w:rsidTr="00B02146">
        <w:tc>
          <w:tcPr>
            <w:tcW w:w="1267" w:type="dxa"/>
            <w:vMerge/>
            <w:tcBorders>
              <w:right w:val="single" w:sz="4" w:space="0" w:color="auto"/>
            </w:tcBorders>
          </w:tcPr>
          <w:p w:rsidR="002D491C" w:rsidRDefault="002D491C" w:rsidP="008F616C">
            <w:pPr>
              <w:spacing w:before="0" w:after="0"/>
              <w:jc w:val="center"/>
              <w:rPr>
                <w:b/>
              </w:rPr>
            </w:pPr>
          </w:p>
        </w:tc>
        <w:tc>
          <w:tcPr>
            <w:tcW w:w="4095" w:type="dxa"/>
            <w:gridSpan w:val="3"/>
            <w:tcBorders>
              <w:left w:val="single" w:sz="4" w:space="0" w:color="auto"/>
            </w:tcBorders>
          </w:tcPr>
          <w:p w:rsidR="002D491C" w:rsidRDefault="002D491C" w:rsidP="001F6F6E">
            <w:pPr>
              <w:suppressAutoHyphens/>
              <w:autoSpaceDN w:val="0"/>
              <w:spacing w:before="0" w:after="0"/>
              <w:jc w:val="both"/>
              <w:textAlignment w:val="baseline"/>
              <w:rPr>
                <w:color w:val="000000"/>
                <w:sz w:val="20"/>
                <w:szCs w:val="20"/>
              </w:rPr>
            </w:pPr>
            <w:r>
              <w:rPr>
                <w:color w:val="000000"/>
                <w:sz w:val="20"/>
                <w:szCs w:val="20"/>
              </w:rPr>
              <w:t xml:space="preserve">2.2 Indicate if the institution has a tool or controls </w:t>
            </w:r>
            <w:r w:rsidR="001F6F6E">
              <w:rPr>
                <w:color w:val="000000"/>
                <w:sz w:val="20"/>
                <w:szCs w:val="20"/>
              </w:rPr>
              <w:t>to whitelist</w:t>
            </w:r>
            <w:r>
              <w:rPr>
                <w:color w:val="000000"/>
                <w:sz w:val="20"/>
                <w:szCs w:val="20"/>
              </w:rPr>
              <w:t xml:space="preserve"> software which is allowed to run on servers, workstations and laptops.  If available, provide further information on the tool or the controls</w:t>
            </w:r>
            <w:r w:rsidR="009E4111">
              <w:rPr>
                <w:color w:val="000000"/>
                <w:sz w:val="20"/>
                <w:szCs w:val="20"/>
              </w:rPr>
              <w:t xml:space="preserve"> in place</w:t>
            </w:r>
            <w:r>
              <w:rPr>
                <w:color w:val="000000"/>
                <w:sz w:val="20"/>
                <w:szCs w:val="20"/>
              </w:rPr>
              <w:t xml:space="preserve">. </w:t>
            </w:r>
          </w:p>
        </w:tc>
        <w:tc>
          <w:tcPr>
            <w:tcW w:w="4736" w:type="dxa"/>
          </w:tcPr>
          <w:p w:rsidR="002D491C" w:rsidRPr="00972554" w:rsidRDefault="002D491C" w:rsidP="004B39E8">
            <w:pPr>
              <w:spacing w:before="0" w:after="0"/>
              <w:rPr>
                <w:sz w:val="20"/>
                <w:szCs w:val="20"/>
              </w:rPr>
            </w:pPr>
          </w:p>
        </w:tc>
      </w:tr>
      <w:tr w:rsidR="000E6092" w:rsidRPr="00F4626A" w:rsidTr="00B02146">
        <w:tc>
          <w:tcPr>
            <w:tcW w:w="1267" w:type="dxa"/>
            <w:vMerge/>
            <w:tcBorders>
              <w:right w:val="single" w:sz="4" w:space="0" w:color="auto"/>
            </w:tcBorders>
          </w:tcPr>
          <w:p w:rsidR="002D491C" w:rsidRDefault="002D491C" w:rsidP="008F616C">
            <w:pPr>
              <w:spacing w:before="0" w:after="0"/>
              <w:jc w:val="center"/>
              <w:rPr>
                <w:b/>
              </w:rPr>
            </w:pPr>
          </w:p>
        </w:tc>
        <w:tc>
          <w:tcPr>
            <w:tcW w:w="4095" w:type="dxa"/>
            <w:gridSpan w:val="3"/>
            <w:tcBorders>
              <w:left w:val="single" w:sz="4" w:space="0" w:color="auto"/>
            </w:tcBorders>
          </w:tcPr>
          <w:p w:rsidR="002D491C" w:rsidRDefault="002D491C" w:rsidP="001F6F6E">
            <w:pPr>
              <w:suppressAutoHyphens/>
              <w:autoSpaceDN w:val="0"/>
              <w:spacing w:before="0" w:after="0"/>
              <w:jc w:val="both"/>
              <w:textAlignment w:val="baseline"/>
              <w:rPr>
                <w:color w:val="000000"/>
                <w:sz w:val="20"/>
                <w:szCs w:val="20"/>
              </w:rPr>
            </w:pPr>
            <w:r>
              <w:rPr>
                <w:color w:val="000000"/>
                <w:sz w:val="20"/>
                <w:szCs w:val="20"/>
              </w:rPr>
              <w:t xml:space="preserve">2.3 Indicate whether the institutions has an automated tool or controls for </w:t>
            </w:r>
            <w:r w:rsidR="004943F5">
              <w:rPr>
                <w:color w:val="000000"/>
                <w:sz w:val="20"/>
                <w:szCs w:val="20"/>
              </w:rPr>
              <w:t>the inventory</w:t>
            </w:r>
            <w:r>
              <w:rPr>
                <w:color w:val="000000"/>
                <w:sz w:val="20"/>
                <w:szCs w:val="20"/>
              </w:rPr>
              <w:t xml:space="preserve"> of software installed on computer systems. If available, provide further information on the tool or the controls</w:t>
            </w:r>
            <w:r w:rsidR="009E4111">
              <w:rPr>
                <w:color w:val="000000"/>
                <w:sz w:val="20"/>
                <w:szCs w:val="20"/>
              </w:rPr>
              <w:t xml:space="preserve"> in place</w:t>
            </w:r>
            <w:r>
              <w:rPr>
                <w:color w:val="000000"/>
                <w:sz w:val="20"/>
                <w:szCs w:val="20"/>
              </w:rPr>
              <w:t>.</w:t>
            </w:r>
          </w:p>
        </w:tc>
        <w:tc>
          <w:tcPr>
            <w:tcW w:w="4736" w:type="dxa"/>
          </w:tcPr>
          <w:p w:rsidR="002D491C" w:rsidRPr="00972554" w:rsidRDefault="002D491C" w:rsidP="004B39E8">
            <w:pPr>
              <w:spacing w:before="0" w:after="0"/>
              <w:rPr>
                <w:sz w:val="20"/>
                <w:szCs w:val="20"/>
              </w:rPr>
            </w:pPr>
          </w:p>
        </w:tc>
      </w:tr>
      <w:tr w:rsidR="000E6092" w:rsidRPr="00F4626A" w:rsidTr="00B02146">
        <w:tc>
          <w:tcPr>
            <w:tcW w:w="1267" w:type="dxa"/>
            <w:vMerge/>
            <w:tcBorders>
              <w:right w:val="single" w:sz="4" w:space="0" w:color="auto"/>
            </w:tcBorders>
            <w:vAlign w:val="center"/>
          </w:tcPr>
          <w:p w:rsidR="002D491C" w:rsidRDefault="002D491C" w:rsidP="00306922">
            <w:pPr>
              <w:jc w:val="center"/>
              <w:rPr>
                <w:b/>
              </w:rPr>
            </w:pPr>
          </w:p>
        </w:tc>
        <w:tc>
          <w:tcPr>
            <w:tcW w:w="4095" w:type="dxa"/>
            <w:gridSpan w:val="3"/>
            <w:tcBorders>
              <w:left w:val="single" w:sz="4" w:space="0" w:color="auto"/>
            </w:tcBorders>
          </w:tcPr>
          <w:p w:rsidR="002D491C" w:rsidRDefault="002D491C" w:rsidP="001F6F6E">
            <w:pPr>
              <w:suppressAutoHyphens/>
              <w:autoSpaceDN w:val="0"/>
              <w:spacing w:before="0" w:after="0"/>
              <w:jc w:val="both"/>
              <w:textAlignment w:val="baseline"/>
              <w:rPr>
                <w:color w:val="000000"/>
                <w:sz w:val="20"/>
                <w:szCs w:val="20"/>
              </w:rPr>
            </w:pPr>
            <w:r>
              <w:rPr>
                <w:color w:val="000000"/>
                <w:sz w:val="20"/>
                <w:szCs w:val="20"/>
              </w:rPr>
              <w:t xml:space="preserve">2.4 Indicate if some security high risk </w:t>
            </w:r>
            <w:r w:rsidR="009E4111">
              <w:rPr>
                <w:color w:val="000000"/>
                <w:sz w:val="20"/>
                <w:szCs w:val="20"/>
              </w:rPr>
              <w:t>devices a</w:t>
            </w:r>
            <w:r>
              <w:rPr>
                <w:color w:val="000000"/>
                <w:sz w:val="20"/>
                <w:szCs w:val="20"/>
              </w:rPr>
              <w:t xml:space="preserve">re connected to/or separated from the institution’s main network. </w:t>
            </w:r>
          </w:p>
        </w:tc>
        <w:tc>
          <w:tcPr>
            <w:tcW w:w="4736" w:type="dxa"/>
          </w:tcPr>
          <w:p w:rsidR="004943F5" w:rsidRPr="003803C9" w:rsidRDefault="002D491C" w:rsidP="009E4111">
            <w:pPr>
              <w:suppressAutoHyphens/>
              <w:autoSpaceDN w:val="0"/>
              <w:spacing w:before="0" w:after="0"/>
              <w:textAlignment w:val="baseline"/>
              <w:rPr>
                <w:color w:val="000000"/>
                <w:sz w:val="20"/>
                <w:szCs w:val="20"/>
              </w:rPr>
            </w:pPr>
            <w:r>
              <w:rPr>
                <w:color w:val="000000"/>
                <w:sz w:val="20"/>
                <w:szCs w:val="20"/>
              </w:rPr>
              <w:t xml:space="preserve">These are </w:t>
            </w:r>
            <w:r w:rsidR="009E4111">
              <w:rPr>
                <w:color w:val="000000"/>
                <w:sz w:val="20"/>
                <w:szCs w:val="20"/>
              </w:rPr>
              <w:t xml:space="preserve">devices </w:t>
            </w:r>
            <w:r w:rsidR="00AE5655">
              <w:rPr>
                <w:color w:val="000000"/>
                <w:sz w:val="20"/>
                <w:szCs w:val="20"/>
              </w:rPr>
              <w:t xml:space="preserve">such as back door routers and WIFI, </w:t>
            </w:r>
            <w:r>
              <w:rPr>
                <w:color w:val="000000"/>
                <w:sz w:val="20"/>
                <w:szCs w:val="20"/>
              </w:rPr>
              <w:t>which pose a security risk to the network, when connected to th</w:t>
            </w:r>
            <w:r w:rsidR="00AE5655">
              <w:rPr>
                <w:color w:val="000000"/>
                <w:sz w:val="20"/>
                <w:szCs w:val="20"/>
              </w:rPr>
              <w:t xml:space="preserve">e </w:t>
            </w:r>
            <w:r>
              <w:rPr>
                <w:color w:val="000000"/>
                <w:sz w:val="20"/>
                <w:szCs w:val="20"/>
              </w:rPr>
              <w:t xml:space="preserve">network. </w:t>
            </w:r>
          </w:p>
        </w:tc>
      </w:tr>
      <w:tr w:rsidR="007004DE" w:rsidRPr="00F4626A" w:rsidTr="00B02146">
        <w:tc>
          <w:tcPr>
            <w:tcW w:w="1267" w:type="dxa"/>
            <w:tcBorders>
              <w:right w:val="single" w:sz="4" w:space="0" w:color="auto"/>
            </w:tcBorders>
            <w:vAlign w:val="center"/>
          </w:tcPr>
          <w:p w:rsidR="007004DE" w:rsidRDefault="007004DE" w:rsidP="00306922">
            <w:pPr>
              <w:jc w:val="center"/>
              <w:rPr>
                <w:b/>
              </w:rPr>
            </w:pPr>
          </w:p>
        </w:tc>
        <w:tc>
          <w:tcPr>
            <w:tcW w:w="4095" w:type="dxa"/>
            <w:gridSpan w:val="3"/>
            <w:tcBorders>
              <w:left w:val="single" w:sz="4" w:space="0" w:color="auto"/>
            </w:tcBorders>
          </w:tcPr>
          <w:p w:rsidR="007004DE" w:rsidRDefault="007004DE" w:rsidP="001F6F6E">
            <w:pPr>
              <w:suppressAutoHyphens/>
              <w:autoSpaceDN w:val="0"/>
              <w:spacing w:before="0" w:after="0"/>
              <w:jc w:val="both"/>
              <w:textAlignment w:val="baseline"/>
              <w:rPr>
                <w:color w:val="000000"/>
                <w:sz w:val="20"/>
                <w:szCs w:val="20"/>
              </w:rPr>
            </w:pPr>
          </w:p>
        </w:tc>
        <w:tc>
          <w:tcPr>
            <w:tcW w:w="4736" w:type="dxa"/>
          </w:tcPr>
          <w:p w:rsidR="007004DE" w:rsidRDefault="007004DE" w:rsidP="00AE5655">
            <w:pPr>
              <w:suppressAutoHyphens/>
              <w:autoSpaceDN w:val="0"/>
              <w:spacing w:before="0" w:after="0"/>
              <w:textAlignment w:val="baseline"/>
              <w:rPr>
                <w:color w:val="000000"/>
                <w:sz w:val="20"/>
                <w:szCs w:val="20"/>
              </w:rPr>
            </w:pPr>
          </w:p>
        </w:tc>
      </w:tr>
      <w:tr w:rsidR="000E6092" w:rsidRPr="00F4626A" w:rsidTr="00B02146">
        <w:tc>
          <w:tcPr>
            <w:tcW w:w="1267" w:type="dxa"/>
            <w:vMerge w:val="restart"/>
            <w:textDirection w:val="btLr"/>
            <w:vAlign w:val="center"/>
          </w:tcPr>
          <w:p w:rsidR="0092295F" w:rsidRDefault="00330512" w:rsidP="009834C4">
            <w:pPr>
              <w:spacing w:after="0"/>
              <w:ind w:left="113" w:right="113"/>
              <w:jc w:val="center"/>
              <w:rPr>
                <w:color w:val="000000"/>
                <w:sz w:val="20"/>
                <w:szCs w:val="20"/>
              </w:rPr>
            </w:pPr>
            <w:r>
              <w:rPr>
                <w:b/>
              </w:rPr>
              <w:t xml:space="preserve">CSC 3:  Secure </w:t>
            </w:r>
            <w:r w:rsidR="009834C4">
              <w:rPr>
                <w:b/>
              </w:rPr>
              <w:t>C</w:t>
            </w:r>
            <w:r>
              <w:rPr>
                <w:b/>
              </w:rPr>
              <w:t xml:space="preserve">onfigurations for </w:t>
            </w:r>
            <w:r w:rsidR="009834C4">
              <w:rPr>
                <w:b/>
              </w:rPr>
              <w:t>H</w:t>
            </w:r>
            <w:r>
              <w:rPr>
                <w:b/>
              </w:rPr>
              <w:t xml:space="preserve">ardware and </w:t>
            </w:r>
            <w:r w:rsidR="009834C4">
              <w:rPr>
                <w:b/>
              </w:rPr>
              <w:t>S</w:t>
            </w:r>
            <w:r>
              <w:rPr>
                <w:b/>
              </w:rPr>
              <w:t xml:space="preserve">oftware on </w:t>
            </w:r>
            <w:r w:rsidR="009834C4">
              <w:rPr>
                <w:b/>
              </w:rPr>
              <w:t>M</w:t>
            </w:r>
            <w:r>
              <w:rPr>
                <w:b/>
              </w:rPr>
              <w:t xml:space="preserve">obile </w:t>
            </w:r>
            <w:r w:rsidR="009834C4">
              <w:rPr>
                <w:b/>
              </w:rPr>
              <w:t>D</w:t>
            </w:r>
            <w:r>
              <w:rPr>
                <w:b/>
              </w:rPr>
              <w:t xml:space="preserve">evices, </w:t>
            </w:r>
            <w:r w:rsidR="009834C4">
              <w:rPr>
                <w:b/>
              </w:rPr>
              <w:t>L</w:t>
            </w:r>
            <w:r>
              <w:rPr>
                <w:b/>
              </w:rPr>
              <w:t xml:space="preserve">aptops and </w:t>
            </w:r>
            <w:r w:rsidR="009834C4">
              <w:rPr>
                <w:b/>
              </w:rPr>
              <w:t>S</w:t>
            </w:r>
            <w:r>
              <w:rPr>
                <w:b/>
              </w:rPr>
              <w:t>ervers.</w:t>
            </w:r>
            <w:r w:rsidR="00A449D8">
              <w:rPr>
                <w:b/>
              </w:rPr>
              <w:t xml:space="preserve"> </w:t>
            </w:r>
          </w:p>
        </w:tc>
        <w:tc>
          <w:tcPr>
            <w:tcW w:w="4095" w:type="dxa"/>
            <w:gridSpan w:val="3"/>
          </w:tcPr>
          <w:p w:rsidR="0092295F" w:rsidRPr="00EB0C59" w:rsidRDefault="0092295F" w:rsidP="001F6F6E">
            <w:pPr>
              <w:spacing w:before="0" w:after="0"/>
              <w:jc w:val="both"/>
              <w:rPr>
                <w:b/>
                <w:szCs w:val="24"/>
              </w:rPr>
            </w:pPr>
            <w:r w:rsidRPr="00E41CF7">
              <w:rPr>
                <w:color w:val="000000"/>
                <w:sz w:val="20"/>
                <w:szCs w:val="20"/>
              </w:rPr>
              <w:t>3</w:t>
            </w:r>
            <w:r w:rsidR="004943F5" w:rsidRPr="00765972">
              <w:rPr>
                <w:color w:val="000000"/>
                <w:sz w:val="20"/>
                <w:szCs w:val="20"/>
              </w:rPr>
              <w:t>.</w:t>
            </w:r>
            <w:r w:rsidRPr="00E41CF7">
              <w:rPr>
                <w:color w:val="000000"/>
                <w:sz w:val="20"/>
                <w:szCs w:val="20"/>
              </w:rPr>
              <w:t>1 Provide if available policies and procedures for the configuration</w:t>
            </w:r>
            <w:r>
              <w:rPr>
                <w:color w:val="000000"/>
                <w:sz w:val="20"/>
                <w:szCs w:val="20"/>
              </w:rPr>
              <w:t>/hardening</w:t>
            </w:r>
            <w:r w:rsidRPr="00E41CF7">
              <w:rPr>
                <w:color w:val="000000"/>
                <w:sz w:val="20"/>
                <w:szCs w:val="20"/>
              </w:rPr>
              <w:t xml:space="preserve"> of operating systems and application software</w:t>
            </w:r>
            <w:r>
              <w:rPr>
                <w:color w:val="000000"/>
                <w:sz w:val="20"/>
                <w:szCs w:val="20"/>
              </w:rPr>
              <w:t xml:space="preserve">, </w:t>
            </w:r>
            <w:r w:rsidRPr="00E41CF7">
              <w:rPr>
                <w:color w:val="000000"/>
                <w:sz w:val="20"/>
                <w:szCs w:val="20"/>
              </w:rPr>
              <w:t>servers, laptops and desktops</w:t>
            </w:r>
            <w:r>
              <w:rPr>
                <w:color w:val="000000"/>
                <w:sz w:val="20"/>
                <w:szCs w:val="20"/>
              </w:rPr>
              <w:t xml:space="preserve"> that protects these systems against known attacks or vulnerabilities</w:t>
            </w:r>
            <w:r w:rsidRPr="00E41CF7">
              <w:rPr>
                <w:color w:val="000000"/>
                <w:sz w:val="20"/>
                <w:szCs w:val="20"/>
              </w:rPr>
              <w:t>.</w:t>
            </w:r>
            <w:r>
              <w:rPr>
                <w:b/>
                <w:szCs w:val="24"/>
              </w:rPr>
              <w:t xml:space="preserve"> </w:t>
            </w:r>
          </w:p>
        </w:tc>
        <w:tc>
          <w:tcPr>
            <w:tcW w:w="4736" w:type="dxa"/>
          </w:tcPr>
          <w:p w:rsidR="0092295F" w:rsidRPr="00F4626A" w:rsidRDefault="0092295F" w:rsidP="003803C9">
            <w:pPr>
              <w:suppressAutoHyphens/>
              <w:autoSpaceDN w:val="0"/>
              <w:spacing w:before="0" w:after="0"/>
              <w:textAlignment w:val="baseline"/>
            </w:pPr>
          </w:p>
        </w:tc>
      </w:tr>
      <w:tr w:rsidR="000E6092" w:rsidRPr="00F4626A" w:rsidTr="00B02146">
        <w:tc>
          <w:tcPr>
            <w:tcW w:w="1267" w:type="dxa"/>
            <w:vMerge/>
          </w:tcPr>
          <w:p w:rsidR="0092295F" w:rsidRPr="00F4626A" w:rsidRDefault="0092295F" w:rsidP="00306922">
            <w:pPr>
              <w:jc w:val="center"/>
              <w:rPr>
                <w:b/>
              </w:rPr>
            </w:pPr>
          </w:p>
        </w:tc>
        <w:tc>
          <w:tcPr>
            <w:tcW w:w="4095" w:type="dxa"/>
            <w:gridSpan w:val="3"/>
          </w:tcPr>
          <w:p w:rsidR="0092295F" w:rsidRDefault="0092295F" w:rsidP="001F6F6E">
            <w:pPr>
              <w:suppressAutoHyphens/>
              <w:autoSpaceDN w:val="0"/>
              <w:spacing w:before="0" w:after="0"/>
              <w:jc w:val="both"/>
              <w:textAlignment w:val="baseline"/>
              <w:rPr>
                <w:szCs w:val="24"/>
              </w:rPr>
            </w:pPr>
            <w:r w:rsidRPr="00765972">
              <w:rPr>
                <w:color w:val="000000"/>
                <w:sz w:val="20"/>
                <w:szCs w:val="20"/>
              </w:rPr>
              <w:t>3.2 Indicate whether your institution is using secure images to build all new systems that are deployed within the institution.</w:t>
            </w:r>
            <w:r>
              <w:rPr>
                <w:szCs w:val="24"/>
              </w:rPr>
              <w:t xml:space="preserve"> </w:t>
            </w:r>
          </w:p>
        </w:tc>
        <w:tc>
          <w:tcPr>
            <w:tcW w:w="4736" w:type="dxa"/>
          </w:tcPr>
          <w:p w:rsidR="0092295F" w:rsidRPr="00F4626A" w:rsidRDefault="0092295F" w:rsidP="003803C9">
            <w:pPr>
              <w:suppressAutoHyphens/>
              <w:autoSpaceDN w:val="0"/>
              <w:spacing w:before="0" w:after="0"/>
              <w:textAlignment w:val="baseline"/>
            </w:pPr>
          </w:p>
        </w:tc>
      </w:tr>
      <w:tr w:rsidR="000E6092" w:rsidRPr="00F4626A" w:rsidTr="00B02146">
        <w:tc>
          <w:tcPr>
            <w:tcW w:w="1267" w:type="dxa"/>
            <w:vMerge/>
            <w:vAlign w:val="center"/>
          </w:tcPr>
          <w:p w:rsidR="0092295F" w:rsidRDefault="0092295F" w:rsidP="00306922">
            <w:pPr>
              <w:jc w:val="center"/>
              <w:rPr>
                <w:b/>
              </w:rPr>
            </w:pPr>
          </w:p>
        </w:tc>
        <w:tc>
          <w:tcPr>
            <w:tcW w:w="4095" w:type="dxa"/>
            <w:gridSpan w:val="3"/>
          </w:tcPr>
          <w:p w:rsidR="0092295F" w:rsidRDefault="0092295F" w:rsidP="001F6F6E">
            <w:pPr>
              <w:suppressAutoHyphens/>
              <w:autoSpaceDN w:val="0"/>
              <w:spacing w:before="0" w:after="0"/>
              <w:jc w:val="both"/>
              <w:textAlignment w:val="baseline"/>
              <w:rPr>
                <w:szCs w:val="24"/>
              </w:rPr>
            </w:pPr>
            <w:r w:rsidRPr="00765972">
              <w:rPr>
                <w:color w:val="000000"/>
                <w:sz w:val="20"/>
                <w:szCs w:val="20"/>
              </w:rPr>
              <w:t>3.</w:t>
            </w:r>
            <w:r>
              <w:rPr>
                <w:color w:val="000000"/>
                <w:sz w:val="20"/>
                <w:szCs w:val="20"/>
              </w:rPr>
              <w:t>3</w:t>
            </w:r>
            <w:r w:rsidRPr="00765972">
              <w:rPr>
                <w:color w:val="000000"/>
                <w:sz w:val="20"/>
                <w:szCs w:val="20"/>
              </w:rPr>
              <w:t xml:space="preserve"> </w:t>
            </w:r>
            <w:r w:rsidR="006A2F0C">
              <w:rPr>
                <w:color w:val="000000"/>
                <w:sz w:val="20"/>
                <w:szCs w:val="20"/>
              </w:rPr>
              <w:t>Des</w:t>
            </w:r>
            <w:r w:rsidR="009E4111">
              <w:rPr>
                <w:color w:val="000000"/>
                <w:sz w:val="20"/>
                <w:szCs w:val="20"/>
              </w:rPr>
              <w:t>c</w:t>
            </w:r>
            <w:r w:rsidR="006A2F0C">
              <w:rPr>
                <w:color w:val="000000"/>
                <w:sz w:val="20"/>
                <w:szCs w:val="20"/>
              </w:rPr>
              <w:t>ribe</w:t>
            </w:r>
            <w:r>
              <w:rPr>
                <w:color w:val="000000"/>
                <w:sz w:val="20"/>
                <w:szCs w:val="20"/>
              </w:rPr>
              <w:t xml:space="preserve"> controls that guarantee secure storage of the master </w:t>
            </w:r>
            <w:r w:rsidRPr="00765972">
              <w:rPr>
                <w:color w:val="000000"/>
                <w:sz w:val="20"/>
                <w:szCs w:val="20"/>
              </w:rPr>
              <w:t>images.</w:t>
            </w:r>
            <w:r>
              <w:rPr>
                <w:szCs w:val="24"/>
              </w:rPr>
              <w:t xml:space="preserve"> </w:t>
            </w:r>
          </w:p>
        </w:tc>
        <w:tc>
          <w:tcPr>
            <w:tcW w:w="4736" w:type="dxa"/>
          </w:tcPr>
          <w:p w:rsidR="0092295F" w:rsidRPr="00F4626A" w:rsidRDefault="0092295F" w:rsidP="00C55AEB">
            <w:pPr>
              <w:spacing w:before="0" w:after="0"/>
            </w:pPr>
          </w:p>
        </w:tc>
      </w:tr>
      <w:tr w:rsidR="000E6092" w:rsidRPr="00F4626A" w:rsidTr="00B02146">
        <w:tc>
          <w:tcPr>
            <w:tcW w:w="1267" w:type="dxa"/>
            <w:vMerge/>
            <w:vAlign w:val="center"/>
          </w:tcPr>
          <w:p w:rsidR="0092295F" w:rsidRDefault="0092295F" w:rsidP="00306922">
            <w:pPr>
              <w:jc w:val="center"/>
              <w:rPr>
                <w:b/>
              </w:rPr>
            </w:pPr>
          </w:p>
        </w:tc>
        <w:tc>
          <w:tcPr>
            <w:tcW w:w="4095" w:type="dxa"/>
            <w:gridSpan w:val="3"/>
          </w:tcPr>
          <w:p w:rsidR="0092295F" w:rsidRPr="003E7757" w:rsidRDefault="0092295F" w:rsidP="001F6F6E">
            <w:pPr>
              <w:pStyle w:val="msolistparagraph0"/>
              <w:ind w:left="0"/>
              <w:jc w:val="both"/>
              <w:rPr>
                <w:rFonts w:ascii="Garamond" w:hAnsi="Garamond"/>
                <w:color w:val="000000"/>
                <w:sz w:val="20"/>
                <w:szCs w:val="20"/>
                <w:lang w:eastAsia="zh-CN"/>
              </w:rPr>
            </w:pPr>
            <w:r>
              <w:rPr>
                <w:rFonts w:ascii="Garamond" w:hAnsi="Garamond"/>
                <w:color w:val="000000"/>
                <w:sz w:val="20"/>
                <w:szCs w:val="20"/>
                <w:lang w:eastAsia="zh-CN"/>
              </w:rPr>
              <w:t xml:space="preserve">3.4 Provide if available, the institution’s policies and procedures for remote access to server, laptops, desktops and other computer systems. </w:t>
            </w:r>
          </w:p>
        </w:tc>
        <w:tc>
          <w:tcPr>
            <w:tcW w:w="4736" w:type="dxa"/>
          </w:tcPr>
          <w:p w:rsidR="0092295F" w:rsidRPr="00F4626A" w:rsidRDefault="0092295F" w:rsidP="000F281D">
            <w:pPr>
              <w:spacing w:before="0" w:after="0"/>
            </w:pPr>
          </w:p>
        </w:tc>
      </w:tr>
      <w:tr w:rsidR="000E6092" w:rsidRPr="00F4626A" w:rsidTr="00B02146">
        <w:tc>
          <w:tcPr>
            <w:tcW w:w="1267" w:type="dxa"/>
            <w:vMerge/>
          </w:tcPr>
          <w:p w:rsidR="0092295F" w:rsidRDefault="0092295F">
            <w:pPr>
              <w:spacing w:before="0" w:after="0"/>
              <w:jc w:val="center"/>
              <w:rPr>
                <w:b/>
              </w:rPr>
            </w:pPr>
          </w:p>
        </w:tc>
        <w:tc>
          <w:tcPr>
            <w:tcW w:w="4095" w:type="dxa"/>
            <w:gridSpan w:val="3"/>
          </w:tcPr>
          <w:p w:rsidR="0092295F" w:rsidRPr="003E7757" w:rsidRDefault="0092295F" w:rsidP="001F6F6E">
            <w:pPr>
              <w:pStyle w:val="msolistparagraph0"/>
              <w:ind w:left="0"/>
              <w:jc w:val="both"/>
              <w:rPr>
                <w:rFonts w:ascii="Garamond" w:hAnsi="Garamond"/>
                <w:color w:val="000000"/>
                <w:sz w:val="20"/>
                <w:szCs w:val="20"/>
                <w:lang w:eastAsia="zh-CN"/>
              </w:rPr>
            </w:pPr>
            <w:r>
              <w:rPr>
                <w:rFonts w:ascii="Garamond" w:hAnsi="Garamond"/>
                <w:color w:val="000000"/>
                <w:sz w:val="20"/>
                <w:szCs w:val="20"/>
                <w:lang w:eastAsia="zh-CN"/>
              </w:rPr>
              <w:t>3.5 Indicate whether your institutions has tools to check the integrity of critical systems files (including configuration, libraries, and executables files) from being altered</w:t>
            </w:r>
            <w:r w:rsidR="009E4111">
              <w:rPr>
                <w:rFonts w:ascii="Garamond" w:hAnsi="Garamond"/>
                <w:color w:val="000000"/>
                <w:sz w:val="20"/>
                <w:szCs w:val="20"/>
                <w:lang w:eastAsia="zh-CN"/>
              </w:rPr>
              <w:t>.</w:t>
            </w:r>
          </w:p>
        </w:tc>
        <w:tc>
          <w:tcPr>
            <w:tcW w:w="4736" w:type="dxa"/>
          </w:tcPr>
          <w:p w:rsidR="0092295F" w:rsidRPr="00F4626A" w:rsidRDefault="0092295F" w:rsidP="00DB3EA2">
            <w:pPr>
              <w:spacing w:before="0" w:after="0"/>
            </w:pPr>
          </w:p>
        </w:tc>
      </w:tr>
      <w:tr w:rsidR="000E6092" w:rsidRPr="00F4626A" w:rsidTr="00B02146">
        <w:tc>
          <w:tcPr>
            <w:tcW w:w="1267" w:type="dxa"/>
            <w:vMerge/>
          </w:tcPr>
          <w:p w:rsidR="0092295F" w:rsidRDefault="0092295F">
            <w:pPr>
              <w:spacing w:before="0" w:after="0"/>
              <w:jc w:val="center"/>
              <w:rPr>
                <w:b/>
              </w:rPr>
            </w:pPr>
          </w:p>
        </w:tc>
        <w:tc>
          <w:tcPr>
            <w:tcW w:w="4095" w:type="dxa"/>
            <w:gridSpan w:val="3"/>
          </w:tcPr>
          <w:p w:rsidR="0092295F" w:rsidRPr="003E7757" w:rsidRDefault="0092295F" w:rsidP="001F6F6E">
            <w:pPr>
              <w:pStyle w:val="msolistparagraph0"/>
              <w:ind w:left="0"/>
              <w:jc w:val="both"/>
              <w:rPr>
                <w:rFonts w:ascii="Garamond" w:hAnsi="Garamond"/>
                <w:color w:val="000000"/>
                <w:sz w:val="20"/>
                <w:szCs w:val="20"/>
                <w:lang w:eastAsia="zh-CN"/>
              </w:rPr>
            </w:pPr>
            <w:r>
              <w:rPr>
                <w:rFonts w:ascii="Garamond" w:hAnsi="Garamond"/>
                <w:color w:val="000000"/>
                <w:sz w:val="20"/>
                <w:szCs w:val="20"/>
                <w:lang w:eastAsia="zh-CN"/>
              </w:rPr>
              <w:t>3.6 Indicate whether your institution has deployed an automated configuration monitoring system that detect</w:t>
            </w:r>
            <w:r w:rsidR="00A77AE8">
              <w:rPr>
                <w:rFonts w:ascii="Garamond" w:hAnsi="Garamond"/>
                <w:color w:val="000000"/>
                <w:sz w:val="20"/>
                <w:szCs w:val="20"/>
                <w:lang w:eastAsia="zh-CN"/>
              </w:rPr>
              <w:t>s</w:t>
            </w:r>
            <w:r>
              <w:rPr>
                <w:rFonts w:ascii="Garamond" w:hAnsi="Garamond"/>
                <w:color w:val="000000"/>
                <w:sz w:val="20"/>
                <w:szCs w:val="20"/>
                <w:lang w:eastAsia="zh-CN"/>
              </w:rPr>
              <w:t xml:space="preserve"> and report</w:t>
            </w:r>
            <w:r w:rsidR="00A77AE8">
              <w:rPr>
                <w:rFonts w:ascii="Garamond" w:hAnsi="Garamond"/>
                <w:color w:val="000000"/>
                <w:sz w:val="20"/>
                <w:szCs w:val="20"/>
                <w:lang w:eastAsia="zh-CN"/>
              </w:rPr>
              <w:t>s</w:t>
            </w:r>
            <w:r>
              <w:rPr>
                <w:rFonts w:ascii="Garamond" w:hAnsi="Garamond"/>
                <w:color w:val="000000"/>
                <w:sz w:val="20"/>
                <w:szCs w:val="20"/>
                <w:lang w:eastAsia="zh-CN"/>
              </w:rPr>
              <w:t xml:space="preserve"> unauthorized configurations to critical systems e.g. their listening ports, new administrative user changes to group and local policies objects.</w:t>
            </w:r>
          </w:p>
        </w:tc>
        <w:tc>
          <w:tcPr>
            <w:tcW w:w="4736" w:type="dxa"/>
          </w:tcPr>
          <w:p w:rsidR="0092295F" w:rsidRDefault="0092295F" w:rsidP="00DB3EA2">
            <w:pPr>
              <w:spacing w:before="0" w:after="0"/>
            </w:pPr>
          </w:p>
        </w:tc>
      </w:tr>
      <w:tr w:rsidR="000E6092" w:rsidRPr="00F4626A" w:rsidTr="00B02146">
        <w:tc>
          <w:tcPr>
            <w:tcW w:w="1267" w:type="dxa"/>
            <w:vMerge/>
          </w:tcPr>
          <w:p w:rsidR="0092295F" w:rsidRDefault="0092295F">
            <w:pPr>
              <w:spacing w:before="0" w:after="0"/>
              <w:jc w:val="center"/>
              <w:rPr>
                <w:b/>
              </w:rPr>
            </w:pPr>
          </w:p>
        </w:tc>
        <w:tc>
          <w:tcPr>
            <w:tcW w:w="4095" w:type="dxa"/>
            <w:gridSpan w:val="3"/>
          </w:tcPr>
          <w:p w:rsidR="0092295F" w:rsidRPr="003E7757" w:rsidRDefault="0092295F" w:rsidP="001F6F6E">
            <w:pPr>
              <w:pStyle w:val="msolistparagraph0"/>
              <w:ind w:left="0"/>
              <w:jc w:val="both"/>
              <w:rPr>
                <w:rFonts w:ascii="Garamond" w:hAnsi="Garamond"/>
                <w:color w:val="000000"/>
                <w:sz w:val="20"/>
                <w:szCs w:val="20"/>
                <w:lang w:eastAsia="zh-CN"/>
              </w:rPr>
            </w:pPr>
            <w:r>
              <w:rPr>
                <w:rFonts w:ascii="Garamond" w:hAnsi="Garamond"/>
                <w:color w:val="000000"/>
                <w:sz w:val="20"/>
                <w:szCs w:val="20"/>
                <w:lang w:eastAsia="zh-CN"/>
              </w:rPr>
              <w:t xml:space="preserve">3.7 </w:t>
            </w:r>
            <w:r w:rsidR="00A77AE8">
              <w:rPr>
                <w:rFonts w:ascii="Garamond" w:hAnsi="Garamond"/>
                <w:color w:val="000000"/>
                <w:sz w:val="20"/>
                <w:szCs w:val="20"/>
                <w:lang w:eastAsia="zh-CN"/>
              </w:rPr>
              <w:t xml:space="preserve">Has </w:t>
            </w:r>
            <w:r>
              <w:rPr>
                <w:rFonts w:ascii="Garamond" w:hAnsi="Garamond"/>
                <w:color w:val="000000"/>
                <w:sz w:val="20"/>
                <w:szCs w:val="20"/>
                <w:lang w:eastAsia="zh-CN"/>
              </w:rPr>
              <w:t>your institution deployed an automated system configuration management tool to enforce the mandatory security config</w:t>
            </w:r>
            <w:r w:rsidR="00BB0454">
              <w:rPr>
                <w:rFonts w:ascii="Garamond" w:hAnsi="Garamond"/>
                <w:color w:val="000000"/>
                <w:sz w:val="20"/>
                <w:szCs w:val="20"/>
                <w:lang w:eastAsia="zh-CN"/>
              </w:rPr>
              <w:t xml:space="preserve">uration </w:t>
            </w:r>
            <w:r>
              <w:rPr>
                <w:rFonts w:ascii="Garamond" w:hAnsi="Garamond"/>
                <w:color w:val="000000"/>
                <w:sz w:val="20"/>
                <w:szCs w:val="20"/>
                <w:lang w:eastAsia="zh-CN"/>
              </w:rPr>
              <w:t>settings</w:t>
            </w:r>
            <w:r w:rsidR="00BB0454">
              <w:rPr>
                <w:rFonts w:ascii="Garamond" w:hAnsi="Garamond"/>
                <w:color w:val="000000"/>
                <w:sz w:val="20"/>
                <w:szCs w:val="20"/>
                <w:lang w:eastAsia="zh-CN"/>
              </w:rPr>
              <w:t xml:space="preserve"> on </w:t>
            </w:r>
            <w:r w:rsidR="0047591D">
              <w:rPr>
                <w:rFonts w:ascii="Garamond" w:hAnsi="Garamond"/>
                <w:color w:val="000000"/>
                <w:sz w:val="20"/>
                <w:szCs w:val="20"/>
                <w:lang w:eastAsia="zh-CN"/>
              </w:rPr>
              <w:t>systems?</w:t>
            </w:r>
          </w:p>
        </w:tc>
        <w:tc>
          <w:tcPr>
            <w:tcW w:w="4736" w:type="dxa"/>
          </w:tcPr>
          <w:p w:rsidR="0092295F" w:rsidRDefault="0092295F" w:rsidP="00DB3EA2">
            <w:pPr>
              <w:spacing w:before="0" w:after="0"/>
            </w:pPr>
          </w:p>
        </w:tc>
      </w:tr>
      <w:tr w:rsidR="0031529B" w:rsidRPr="00F4626A" w:rsidTr="00B02146">
        <w:trPr>
          <w:trHeight w:val="287"/>
        </w:trPr>
        <w:tc>
          <w:tcPr>
            <w:tcW w:w="1267" w:type="dxa"/>
            <w:vMerge w:val="restart"/>
            <w:textDirection w:val="btLr"/>
            <w:vAlign w:val="center"/>
          </w:tcPr>
          <w:p w:rsidR="0031529B" w:rsidRPr="00330512" w:rsidRDefault="0031529B" w:rsidP="00FE3DD8">
            <w:pPr>
              <w:spacing w:after="0"/>
              <w:ind w:left="113" w:right="113"/>
              <w:jc w:val="center"/>
              <w:rPr>
                <w:bCs/>
              </w:rPr>
            </w:pPr>
            <w:r w:rsidRPr="00FE3DD8">
              <w:rPr>
                <w:b/>
              </w:rPr>
              <w:t>CSC4: Continuous Vulnerability</w:t>
            </w:r>
            <w:r w:rsidR="00027AD0" w:rsidRPr="00FE3DD8">
              <w:rPr>
                <w:b/>
              </w:rPr>
              <w:t xml:space="preserve">          </w:t>
            </w:r>
            <w:r w:rsidRPr="00FE3DD8">
              <w:rPr>
                <w:b/>
              </w:rPr>
              <w:t>Assessment and Remediation</w:t>
            </w:r>
          </w:p>
        </w:tc>
        <w:tc>
          <w:tcPr>
            <w:tcW w:w="4095" w:type="dxa"/>
            <w:gridSpan w:val="3"/>
            <w:vAlign w:val="center"/>
          </w:tcPr>
          <w:p w:rsidR="0031529B" w:rsidRDefault="0031529B" w:rsidP="001F6F6E">
            <w:pPr>
              <w:pStyle w:val="msolistparagraph0"/>
              <w:ind w:left="0"/>
              <w:jc w:val="both"/>
              <w:rPr>
                <w:rFonts w:ascii="Garamond" w:hAnsi="Garamond"/>
                <w:color w:val="000000"/>
                <w:sz w:val="20"/>
                <w:szCs w:val="20"/>
                <w:lang w:eastAsia="zh-CN"/>
              </w:rPr>
            </w:pPr>
            <w:r>
              <w:rPr>
                <w:rFonts w:ascii="Garamond" w:hAnsi="Garamond"/>
                <w:color w:val="000000"/>
                <w:sz w:val="20"/>
                <w:szCs w:val="20"/>
                <w:lang w:eastAsia="zh-CN"/>
              </w:rPr>
              <w:t>4.1 Indicate whether your institution has deployed vulnerability scanning tools to evaluate the security settings of systems.</w:t>
            </w:r>
          </w:p>
        </w:tc>
        <w:tc>
          <w:tcPr>
            <w:tcW w:w="4736" w:type="dxa"/>
            <w:vAlign w:val="center"/>
          </w:tcPr>
          <w:p w:rsidR="0031529B" w:rsidRDefault="0031529B" w:rsidP="00185C2C">
            <w:pPr>
              <w:pStyle w:val="msolistparagraph0"/>
              <w:ind w:left="0"/>
              <w:jc w:val="center"/>
              <w:rPr>
                <w:rFonts w:ascii="Garamond" w:hAnsi="Garamond"/>
                <w:color w:val="000000"/>
                <w:sz w:val="20"/>
                <w:szCs w:val="20"/>
                <w:lang w:eastAsia="zh-CN"/>
              </w:rPr>
            </w:pPr>
          </w:p>
        </w:tc>
      </w:tr>
      <w:tr w:rsidR="0031529B" w:rsidRPr="00F4626A" w:rsidTr="00B02146">
        <w:trPr>
          <w:trHeight w:val="287"/>
        </w:trPr>
        <w:tc>
          <w:tcPr>
            <w:tcW w:w="1267" w:type="dxa"/>
            <w:vMerge/>
            <w:textDirection w:val="btLr"/>
            <w:vAlign w:val="center"/>
          </w:tcPr>
          <w:p w:rsidR="0031529B" w:rsidRDefault="0031529B" w:rsidP="00027AD0">
            <w:pPr>
              <w:pStyle w:val="Heading8"/>
              <w:ind w:left="-1051" w:right="113" w:firstLine="1164"/>
              <w:jc w:val="center"/>
              <w:rPr>
                <w:rFonts w:ascii="Garamond" w:eastAsia="SimSun" w:hAnsi="Garamond" w:cs="Times New Roman"/>
                <w:bCs w:val="0"/>
                <w:color w:val="auto"/>
                <w:sz w:val="24"/>
                <w:szCs w:val="22"/>
                <w:lang w:eastAsia="zh-CN"/>
              </w:rPr>
            </w:pPr>
          </w:p>
        </w:tc>
        <w:tc>
          <w:tcPr>
            <w:tcW w:w="4095" w:type="dxa"/>
            <w:gridSpan w:val="3"/>
          </w:tcPr>
          <w:p w:rsidR="0031529B" w:rsidRDefault="0031529B" w:rsidP="001F6F6E">
            <w:pPr>
              <w:pStyle w:val="msolistparagraph0"/>
              <w:ind w:left="0"/>
              <w:jc w:val="both"/>
              <w:rPr>
                <w:rFonts w:ascii="Garamond" w:hAnsi="Garamond"/>
                <w:color w:val="000000"/>
                <w:sz w:val="20"/>
                <w:szCs w:val="20"/>
                <w:lang w:eastAsia="zh-CN"/>
              </w:rPr>
            </w:pPr>
            <w:r>
              <w:rPr>
                <w:rFonts w:ascii="Garamond" w:hAnsi="Garamond"/>
                <w:color w:val="000000"/>
                <w:sz w:val="20"/>
                <w:szCs w:val="20"/>
                <w:lang w:eastAsia="zh-CN"/>
              </w:rPr>
              <w:t xml:space="preserve">4.2 Are event logs correlated with scanning tools </w:t>
            </w:r>
            <w:r w:rsidR="0047591D">
              <w:rPr>
                <w:rFonts w:ascii="Garamond" w:hAnsi="Garamond"/>
                <w:color w:val="000000"/>
                <w:sz w:val="20"/>
                <w:szCs w:val="20"/>
                <w:lang w:eastAsia="zh-CN"/>
              </w:rPr>
              <w:t>information?</w:t>
            </w:r>
          </w:p>
        </w:tc>
        <w:tc>
          <w:tcPr>
            <w:tcW w:w="4736" w:type="dxa"/>
          </w:tcPr>
          <w:p w:rsidR="0031529B" w:rsidRDefault="0031529B" w:rsidP="000A32E9">
            <w:pPr>
              <w:pStyle w:val="msolistparagraph0"/>
              <w:ind w:left="0"/>
              <w:rPr>
                <w:rFonts w:ascii="Garamond" w:hAnsi="Garamond"/>
                <w:color w:val="000000"/>
                <w:sz w:val="20"/>
                <w:szCs w:val="20"/>
                <w:lang w:eastAsia="zh-CN"/>
              </w:rPr>
            </w:pPr>
            <w:r w:rsidRPr="002D491C">
              <w:rPr>
                <w:rFonts w:ascii="Garamond" w:hAnsi="Garamond"/>
                <w:color w:val="000000"/>
                <w:sz w:val="20"/>
                <w:szCs w:val="20"/>
                <w:lang w:eastAsia="zh-CN"/>
              </w:rPr>
              <w:t xml:space="preserve">Correlating event logs with vulnerability scanning tools information is </w:t>
            </w:r>
            <w:r>
              <w:rPr>
                <w:rFonts w:ascii="Garamond" w:hAnsi="Garamond"/>
                <w:color w:val="000000"/>
                <w:sz w:val="20"/>
                <w:szCs w:val="20"/>
                <w:lang w:eastAsia="zh-CN"/>
              </w:rPr>
              <w:t xml:space="preserve">a </w:t>
            </w:r>
            <w:r w:rsidRPr="002D491C">
              <w:rPr>
                <w:rFonts w:ascii="Garamond" w:hAnsi="Garamond"/>
                <w:color w:val="000000"/>
                <w:sz w:val="20"/>
                <w:szCs w:val="20"/>
                <w:lang w:eastAsia="zh-CN"/>
              </w:rPr>
              <w:t xml:space="preserve">control to determine the effectiveness of the vulnerability scanning activities    </w:t>
            </w:r>
          </w:p>
        </w:tc>
      </w:tr>
      <w:tr w:rsidR="000E2408" w:rsidRPr="00F4626A" w:rsidTr="00B02146">
        <w:trPr>
          <w:trHeight w:val="287"/>
        </w:trPr>
        <w:tc>
          <w:tcPr>
            <w:tcW w:w="1267" w:type="dxa"/>
            <w:vMerge/>
            <w:textDirection w:val="btLr"/>
            <w:vAlign w:val="center"/>
          </w:tcPr>
          <w:p w:rsidR="000E2408" w:rsidRDefault="000E2408" w:rsidP="00027AD0">
            <w:pPr>
              <w:pStyle w:val="Heading8"/>
              <w:ind w:left="-1051" w:right="113" w:firstLine="1164"/>
              <w:jc w:val="center"/>
              <w:rPr>
                <w:rFonts w:ascii="Garamond" w:eastAsia="SimSun" w:hAnsi="Garamond" w:cs="Times New Roman"/>
                <w:bCs w:val="0"/>
                <w:color w:val="auto"/>
                <w:sz w:val="24"/>
                <w:szCs w:val="22"/>
                <w:lang w:eastAsia="zh-CN"/>
              </w:rPr>
            </w:pPr>
          </w:p>
        </w:tc>
        <w:tc>
          <w:tcPr>
            <w:tcW w:w="4095" w:type="dxa"/>
            <w:gridSpan w:val="3"/>
          </w:tcPr>
          <w:p w:rsidR="000E2408" w:rsidRDefault="000E2408" w:rsidP="001F6F6E">
            <w:pPr>
              <w:pStyle w:val="msolistparagraph0"/>
              <w:ind w:left="0"/>
              <w:jc w:val="both"/>
              <w:rPr>
                <w:rFonts w:ascii="Garamond" w:hAnsi="Garamond"/>
                <w:color w:val="000000"/>
                <w:sz w:val="20"/>
                <w:szCs w:val="20"/>
                <w:lang w:eastAsia="zh-CN"/>
              </w:rPr>
            </w:pPr>
            <w:r>
              <w:rPr>
                <w:rFonts w:ascii="Garamond" w:hAnsi="Garamond"/>
                <w:color w:val="000000"/>
                <w:sz w:val="20"/>
                <w:szCs w:val="20"/>
                <w:lang w:eastAsia="zh-CN"/>
              </w:rPr>
              <w:t xml:space="preserve">4.3 Indicate authentication controls and permissions granted on remote systems or the local host for running scanning </w:t>
            </w:r>
            <w:r w:rsidR="0047591D">
              <w:rPr>
                <w:rFonts w:ascii="Garamond" w:hAnsi="Garamond"/>
                <w:color w:val="000000"/>
                <w:sz w:val="20"/>
                <w:szCs w:val="20"/>
                <w:lang w:eastAsia="zh-CN"/>
              </w:rPr>
              <w:t>tools?</w:t>
            </w:r>
          </w:p>
        </w:tc>
        <w:tc>
          <w:tcPr>
            <w:tcW w:w="4736" w:type="dxa"/>
          </w:tcPr>
          <w:p w:rsidR="000E2408" w:rsidRPr="002D491C" w:rsidRDefault="000E2408" w:rsidP="000E2408">
            <w:pPr>
              <w:pStyle w:val="msolistparagraph0"/>
              <w:ind w:left="0"/>
              <w:rPr>
                <w:rFonts w:ascii="Garamond" w:hAnsi="Garamond"/>
                <w:color w:val="000000"/>
                <w:sz w:val="20"/>
                <w:szCs w:val="20"/>
                <w:lang w:eastAsia="zh-CN"/>
              </w:rPr>
            </w:pPr>
            <w:r>
              <w:rPr>
                <w:rFonts w:ascii="Garamond" w:hAnsi="Garamond"/>
                <w:color w:val="000000"/>
                <w:sz w:val="20"/>
                <w:szCs w:val="20"/>
                <w:lang w:eastAsia="zh-CN"/>
              </w:rPr>
              <w:t xml:space="preserve">Scanning tools should be run by authorized personnel with specific account’s permissions. </w:t>
            </w:r>
          </w:p>
        </w:tc>
      </w:tr>
      <w:tr w:rsidR="0031529B" w:rsidRPr="00F4626A" w:rsidTr="00B02146">
        <w:trPr>
          <w:trHeight w:val="287"/>
        </w:trPr>
        <w:tc>
          <w:tcPr>
            <w:tcW w:w="1267" w:type="dxa"/>
            <w:vMerge/>
            <w:textDirection w:val="btLr"/>
            <w:vAlign w:val="center"/>
          </w:tcPr>
          <w:p w:rsidR="0031529B" w:rsidRDefault="0031529B" w:rsidP="00027AD0">
            <w:pPr>
              <w:pStyle w:val="Heading8"/>
              <w:ind w:left="-1051" w:right="113" w:firstLine="1164"/>
              <w:jc w:val="center"/>
              <w:rPr>
                <w:rFonts w:ascii="Garamond" w:eastAsia="SimSun" w:hAnsi="Garamond" w:cs="Times New Roman"/>
                <w:bCs w:val="0"/>
                <w:color w:val="auto"/>
                <w:sz w:val="24"/>
                <w:szCs w:val="22"/>
                <w:lang w:eastAsia="zh-CN"/>
              </w:rPr>
            </w:pPr>
          </w:p>
        </w:tc>
        <w:tc>
          <w:tcPr>
            <w:tcW w:w="4095" w:type="dxa"/>
            <w:gridSpan w:val="3"/>
          </w:tcPr>
          <w:p w:rsidR="0031529B" w:rsidRDefault="0031529B" w:rsidP="001F6F6E">
            <w:pPr>
              <w:pStyle w:val="msolistparagraph0"/>
              <w:ind w:left="0"/>
              <w:jc w:val="both"/>
              <w:rPr>
                <w:rFonts w:ascii="Garamond" w:hAnsi="Garamond"/>
                <w:color w:val="000000"/>
                <w:sz w:val="20"/>
                <w:szCs w:val="20"/>
                <w:lang w:eastAsia="zh-CN"/>
              </w:rPr>
            </w:pPr>
            <w:r>
              <w:rPr>
                <w:rFonts w:ascii="Garamond" w:hAnsi="Garamond"/>
                <w:color w:val="000000"/>
                <w:sz w:val="20"/>
                <w:szCs w:val="20"/>
                <w:lang w:eastAsia="zh-CN"/>
              </w:rPr>
              <w:t xml:space="preserve">4.4 Are vulnerabilities scanning tools upgraded regularly and periodically verified on their </w:t>
            </w:r>
            <w:r w:rsidR="0047591D">
              <w:rPr>
                <w:rFonts w:ascii="Garamond" w:hAnsi="Garamond"/>
                <w:color w:val="000000"/>
                <w:sz w:val="20"/>
                <w:szCs w:val="20"/>
                <w:lang w:eastAsia="zh-CN"/>
              </w:rPr>
              <w:t xml:space="preserve">effectiveness? </w:t>
            </w:r>
          </w:p>
        </w:tc>
        <w:tc>
          <w:tcPr>
            <w:tcW w:w="4736" w:type="dxa"/>
          </w:tcPr>
          <w:p w:rsidR="0031529B" w:rsidRPr="002D491C" w:rsidRDefault="0031529B" w:rsidP="000A32E9">
            <w:pPr>
              <w:pStyle w:val="msolistparagraph0"/>
              <w:ind w:left="0"/>
              <w:rPr>
                <w:rFonts w:ascii="Garamond" w:hAnsi="Garamond"/>
                <w:color w:val="000000"/>
                <w:sz w:val="20"/>
                <w:szCs w:val="20"/>
                <w:lang w:eastAsia="zh-CN"/>
              </w:rPr>
            </w:pPr>
          </w:p>
        </w:tc>
      </w:tr>
      <w:tr w:rsidR="0031529B" w:rsidRPr="00F4626A" w:rsidTr="00B02146">
        <w:trPr>
          <w:trHeight w:val="287"/>
        </w:trPr>
        <w:tc>
          <w:tcPr>
            <w:tcW w:w="1267" w:type="dxa"/>
            <w:vMerge/>
            <w:textDirection w:val="btLr"/>
            <w:vAlign w:val="center"/>
          </w:tcPr>
          <w:p w:rsidR="0031529B" w:rsidRDefault="0031529B" w:rsidP="00027AD0">
            <w:pPr>
              <w:pStyle w:val="Heading8"/>
              <w:ind w:left="-1051" w:right="113" w:firstLine="1164"/>
              <w:jc w:val="center"/>
              <w:rPr>
                <w:rFonts w:ascii="Garamond" w:eastAsia="SimSun" w:hAnsi="Garamond" w:cs="Times New Roman"/>
                <w:bCs w:val="0"/>
                <w:color w:val="auto"/>
                <w:sz w:val="24"/>
                <w:szCs w:val="22"/>
                <w:lang w:eastAsia="zh-CN"/>
              </w:rPr>
            </w:pPr>
          </w:p>
        </w:tc>
        <w:tc>
          <w:tcPr>
            <w:tcW w:w="4095" w:type="dxa"/>
            <w:gridSpan w:val="3"/>
          </w:tcPr>
          <w:p w:rsidR="0031529B" w:rsidRDefault="0031529B" w:rsidP="001F6F6E">
            <w:pPr>
              <w:pStyle w:val="msolistparagraph0"/>
              <w:ind w:left="0"/>
              <w:jc w:val="both"/>
              <w:rPr>
                <w:rFonts w:ascii="Garamond" w:hAnsi="Garamond"/>
                <w:color w:val="000000"/>
                <w:sz w:val="20"/>
                <w:szCs w:val="20"/>
                <w:lang w:eastAsia="zh-CN"/>
              </w:rPr>
            </w:pPr>
            <w:r>
              <w:rPr>
                <w:rFonts w:ascii="Garamond" w:hAnsi="Garamond"/>
                <w:color w:val="000000"/>
                <w:sz w:val="20"/>
                <w:szCs w:val="20"/>
                <w:lang w:eastAsia="zh-CN"/>
              </w:rPr>
              <w:t xml:space="preserve">4.5 Does your institution apply automated tools for (timely) patching of operating and application system’s </w:t>
            </w:r>
            <w:r w:rsidR="0047591D">
              <w:rPr>
                <w:rFonts w:ascii="Garamond" w:hAnsi="Garamond"/>
                <w:color w:val="000000"/>
                <w:sz w:val="20"/>
                <w:szCs w:val="20"/>
                <w:lang w:eastAsia="zh-CN"/>
              </w:rPr>
              <w:t>software?</w:t>
            </w:r>
          </w:p>
        </w:tc>
        <w:tc>
          <w:tcPr>
            <w:tcW w:w="4736" w:type="dxa"/>
          </w:tcPr>
          <w:p w:rsidR="0031529B" w:rsidRPr="002D491C" w:rsidRDefault="0031529B" w:rsidP="000A32E9">
            <w:pPr>
              <w:pStyle w:val="msolistparagraph0"/>
              <w:ind w:left="0"/>
              <w:rPr>
                <w:rFonts w:ascii="Garamond" w:hAnsi="Garamond"/>
                <w:color w:val="000000"/>
                <w:sz w:val="20"/>
                <w:szCs w:val="20"/>
                <w:lang w:eastAsia="zh-CN"/>
              </w:rPr>
            </w:pPr>
          </w:p>
        </w:tc>
      </w:tr>
      <w:tr w:rsidR="0031529B" w:rsidRPr="00F4626A" w:rsidTr="00B02146">
        <w:trPr>
          <w:trHeight w:val="287"/>
        </w:trPr>
        <w:tc>
          <w:tcPr>
            <w:tcW w:w="1267" w:type="dxa"/>
            <w:vMerge/>
            <w:textDirection w:val="btLr"/>
            <w:vAlign w:val="center"/>
          </w:tcPr>
          <w:p w:rsidR="0031529B" w:rsidRDefault="0031529B" w:rsidP="00027AD0">
            <w:pPr>
              <w:pStyle w:val="Heading8"/>
              <w:ind w:left="-1051" w:right="113" w:firstLine="1164"/>
              <w:jc w:val="center"/>
              <w:rPr>
                <w:rFonts w:ascii="Garamond" w:eastAsia="SimSun" w:hAnsi="Garamond" w:cs="Times New Roman"/>
                <w:bCs w:val="0"/>
                <w:color w:val="auto"/>
                <w:sz w:val="24"/>
                <w:szCs w:val="22"/>
                <w:lang w:eastAsia="zh-CN"/>
              </w:rPr>
            </w:pPr>
          </w:p>
        </w:tc>
        <w:tc>
          <w:tcPr>
            <w:tcW w:w="4095" w:type="dxa"/>
            <w:gridSpan w:val="3"/>
          </w:tcPr>
          <w:p w:rsidR="0031529B" w:rsidRDefault="0031529B" w:rsidP="001F6F6E">
            <w:pPr>
              <w:pStyle w:val="msolistparagraph0"/>
              <w:ind w:left="0"/>
              <w:jc w:val="both"/>
              <w:rPr>
                <w:rFonts w:ascii="Garamond" w:hAnsi="Garamond"/>
                <w:color w:val="000000"/>
                <w:sz w:val="20"/>
                <w:szCs w:val="20"/>
                <w:lang w:eastAsia="zh-CN"/>
              </w:rPr>
            </w:pPr>
            <w:r>
              <w:rPr>
                <w:rFonts w:ascii="Garamond" w:hAnsi="Garamond"/>
                <w:color w:val="000000"/>
                <w:sz w:val="20"/>
                <w:szCs w:val="20"/>
                <w:lang w:eastAsia="zh-CN"/>
              </w:rPr>
              <w:t>4.6 Indicate whether logs of scanning activities are reviewed and for which purpose</w:t>
            </w:r>
            <w:r w:rsidR="00FE3DD8">
              <w:rPr>
                <w:rFonts w:ascii="Garamond" w:hAnsi="Garamond"/>
                <w:color w:val="000000"/>
                <w:sz w:val="20"/>
                <w:szCs w:val="20"/>
                <w:lang w:eastAsia="zh-CN"/>
              </w:rPr>
              <w:t>.</w:t>
            </w:r>
            <w:r>
              <w:rPr>
                <w:rFonts w:ascii="Garamond" w:hAnsi="Garamond"/>
                <w:color w:val="000000"/>
                <w:sz w:val="20"/>
                <w:szCs w:val="20"/>
                <w:lang w:eastAsia="zh-CN"/>
              </w:rPr>
              <w:t xml:space="preserve"> </w:t>
            </w:r>
          </w:p>
        </w:tc>
        <w:tc>
          <w:tcPr>
            <w:tcW w:w="4736" w:type="dxa"/>
          </w:tcPr>
          <w:p w:rsidR="0031529B" w:rsidRPr="002D491C" w:rsidRDefault="0031529B" w:rsidP="000A32E9">
            <w:pPr>
              <w:pStyle w:val="msolistparagraph0"/>
              <w:ind w:left="0"/>
              <w:rPr>
                <w:rFonts w:ascii="Garamond" w:hAnsi="Garamond"/>
                <w:color w:val="000000"/>
                <w:sz w:val="20"/>
                <w:szCs w:val="20"/>
                <w:lang w:eastAsia="zh-CN"/>
              </w:rPr>
            </w:pPr>
            <w:r>
              <w:rPr>
                <w:rFonts w:ascii="Garamond" w:hAnsi="Garamond"/>
                <w:color w:val="000000"/>
                <w:sz w:val="20"/>
                <w:szCs w:val="20"/>
                <w:lang w:eastAsia="zh-CN"/>
              </w:rPr>
              <w:t xml:space="preserve">The objective of reviewing logs of scanning activities is to determine the legitimacy of the scan.  </w:t>
            </w:r>
          </w:p>
        </w:tc>
      </w:tr>
      <w:tr w:rsidR="0031529B" w:rsidRPr="00F4626A" w:rsidTr="00B02146">
        <w:trPr>
          <w:trHeight w:val="287"/>
        </w:trPr>
        <w:tc>
          <w:tcPr>
            <w:tcW w:w="1267" w:type="dxa"/>
            <w:vMerge/>
            <w:textDirection w:val="btLr"/>
            <w:vAlign w:val="center"/>
          </w:tcPr>
          <w:p w:rsidR="0031529B" w:rsidRDefault="0031529B" w:rsidP="00027AD0">
            <w:pPr>
              <w:pStyle w:val="Heading8"/>
              <w:ind w:left="-1051" w:right="113" w:firstLine="1164"/>
              <w:jc w:val="center"/>
              <w:rPr>
                <w:rFonts w:ascii="Garamond" w:eastAsia="SimSun" w:hAnsi="Garamond" w:cs="Times New Roman"/>
                <w:bCs w:val="0"/>
                <w:color w:val="auto"/>
                <w:sz w:val="24"/>
                <w:szCs w:val="22"/>
                <w:lang w:eastAsia="zh-CN"/>
              </w:rPr>
            </w:pPr>
          </w:p>
        </w:tc>
        <w:tc>
          <w:tcPr>
            <w:tcW w:w="4095" w:type="dxa"/>
            <w:gridSpan w:val="3"/>
          </w:tcPr>
          <w:p w:rsidR="0031529B" w:rsidRDefault="0031529B" w:rsidP="001F6F6E">
            <w:pPr>
              <w:pStyle w:val="msolistparagraph0"/>
              <w:ind w:left="0"/>
              <w:jc w:val="both"/>
              <w:rPr>
                <w:rFonts w:ascii="Garamond" w:hAnsi="Garamond"/>
                <w:color w:val="000000"/>
                <w:sz w:val="20"/>
                <w:szCs w:val="20"/>
                <w:lang w:eastAsia="zh-CN"/>
              </w:rPr>
            </w:pPr>
            <w:r>
              <w:rPr>
                <w:rFonts w:ascii="Garamond" w:hAnsi="Garamond"/>
                <w:color w:val="000000"/>
                <w:sz w:val="20"/>
                <w:szCs w:val="20"/>
                <w:lang w:eastAsia="zh-CN"/>
              </w:rPr>
              <w:t xml:space="preserve">4.7 Indicate follow-up activities conducted by your institution on vulnerabilities discovered or controls established, to assure that these are timely resolved or remediated.   </w:t>
            </w:r>
          </w:p>
        </w:tc>
        <w:tc>
          <w:tcPr>
            <w:tcW w:w="4736" w:type="dxa"/>
          </w:tcPr>
          <w:p w:rsidR="0031529B" w:rsidRPr="002D491C" w:rsidRDefault="0031529B" w:rsidP="000A32E9">
            <w:pPr>
              <w:pStyle w:val="msolistparagraph0"/>
              <w:ind w:left="0"/>
              <w:rPr>
                <w:rFonts w:ascii="Garamond" w:hAnsi="Garamond"/>
                <w:color w:val="000000"/>
                <w:sz w:val="20"/>
                <w:szCs w:val="20"/>
                <w:lang w:eastAsia="zh-CN"/>
              </w:rPr>
            </w:pPr>
          </w:p>
        </w:tc>
      </w:tr>
      <w:tr w:rsidR="006B61DB" w:rsidRPr="00F4626A" w:rsidTr="00B02146">
        <w:trPr>
          <w:trHeight w:val="287"/>
        </w:trPr>
        <w:tc>
          <w:tcPr>
            <w:tcW w:w="1267" w:type="dxa"/>
            <w:textDirection w:val="btLr"/>
            <w:vAlign w:val="center"/>
          </w:tcPr>
          <w:p w:rsidR="006B61DB" w:rsidRDefault="006B61DB" w:rsidP="00027AD0">
            <w:pPr>
              <w:pStyle w:val="Heading8"/>
              <w:ind w:left="-1051" w:right="113" w:firstLine="1164"/>
              <w:jc w:val="center"/>
              <w:rPr>
                <w:rFonts w:ascii="Garamond" w:eastAsia="SimSun" w:hAnsi="Garamond" w:cs="Times New Roman"/>
                <w:bCs w:val="0"/>
                <w:color w:val="auto"/>
                <w:sz w:val="24"/>
                <w:szCs w:val="22"/>
                <w:lang w:eastAsia="zh-CN"/>
              </w:rPr>
            </w:pPr>
          </w:p>
        </w:tc>
        <w:tc>
          <w:tcPr>
            <w:tcW w:w="4095" w:type="dxa"/>
            <w:gridSpan w:val="3"/>
          </w:tcPr>
          <w:p w:rsidR="006B61DB" w:rsidRDefault="006B61DB" w:rsidP="001F6F6E">
            <w:pPr>
              <w:pStyle w:val="msolistparagraph0"/>
              <w:ind w:left="0"/>
              <w:jc w:val="both"/>
              <w:rPr>
                <w:rFonts w:ascii="Garamond" w:hAnsi="Garamond"/>
                <w:color w:val="000000"/>
                <w:sz w:val="20"/>
                <w:szCs w:val="20"/>
                <w:lang w:eastAsia="zh-CN"/>
              </w:rPr>
            </w:pPr>
            <w:r>
              <w:rPr>
                <w:rFonts w:ascii="Garamond" w:hAnsi="Garamond"/>
                <w:color w:val="000000"/>
                <w:sz w:val="20"/>
                <w:szCs w:val="20"/>
                <w:lang w:eastAsia="zh-CN"/>
              </w:rPr>
              <w:t>4.8 Does your institution applied a rating system for prioritizing vulnerabilities found?</w:t>
            </w:r>
          </w:p>
        </w:tc>
        <w:tc>
          <w:tcPr>
            <w:tcW w:w="4736" w:type="dxa"/>
          </w:tcPr>
          <w:p w:rsidR="006B61DB" w:rsidRPr="002D491C" w:rsidRDefault="006B61DB" w:rsidP="000A32E9">
            <w:pPr>
              <w:pStyle w:val="msolistparagraph0"/>
              <w:ind w:left="0"/>
              <w:rPr>
                <w:rFonts w:ascii="Garamond" w:hAnsi="Garamond"/>
                <w:color w:val="000000"/>
                <w:sz w:val="20"/>
                <w:szCs w:val="20"/>
                <w:lang w:eastAsia="zh-CN"/>
              </w:rPr>
            </w:pPr>
          </w:p>
        </w:tc>
      </w:tr>
      <w:tr w:rsidR="006B61DB" w:rsidRPr="00F4626A" w:rsidTr="00B02146">
        <w:trPr>
          <w:trHeight w:val="287"/>
        </w:trPr>
        <w:tc>
          <w:tcPr>
            <w:tcW w:w="1267" w:type="dxa"/>
            <w:vMerge w:val="restart"/>
            <w:textDirection w:val="btLr"/>
            <w:vAlign w:val="center"/>
          </w:tcPr>
          <w:p w:rsidR="006B61DB" w:rsidRDefault="006B61DB" w:rsidP="009834C4">
            <w:pPr>
              <w:pStyle w:val="Heading8"/>
              <w:ind w:left="-1051" w:right="113" w:firstLine="1164"/>
              <w:jc w:val="center"/>
              <w:rPr>
                <w:rFonts w:ascii="Times New Roman" w:hAnsi="Times New Roman" w:cs="Times New Roman"/>
                <w:sz w:val="24"/>
                <w:u w:val="single"/>
              </w:rPr>
            </w:pPr>
            <w:r w:rsidRPr="00330512">
              <w:rPr>
                <w:rFonts w:ascii="Garamond" w:eastAsia="SimSun" w:hAnsi="Garamond" w:cs="Times New Roman"/>
                <w:bCs w:val="0"/>
                <w:color w:val="auto"/>
                <w:sz w:val="24"/>
                <w:szCs w:val="22"/>
                <w:lang w:eastAsia="zh-CN"/>
              </w:rPr>
              <w:t xml:space="preserve">CSC </w:t>
            </w:r>
            <w:r>
              <w:rPr>
                <w:rFonts w:ascii="Garamond" w:eastAsia="SimSun" w:hAnsi="Garamond" w:cs="Times New Roman"/>
                <w:bCs w:val="0"/>
                <w:color w:val="auto"/>
                <w:sz w:val="24"/>
                <w:szCs w:val="22"/>
                <w:lang w:eastAsia="zh-CN"/>
              </w:rPr>
              <w:t>5</w:t>
            </w:r>
            <w:r w:rsidRPr="00330512">
              <w:rPr>
                <w:rFonts w:ascii="Garamond" w:eastAsia="SimSun" w:hAnsi="Garamond" w:cs="Times New Roman"/>
                <w:bCs w:val="0"/>
                <w:color w:val="auto"/>
                <w:sz w:val="24"/>
                <w:szCs w:val="22"/>
                <w:lang w:eastAsia="zh-CN"/>
              </w:rPr>
              <w:t xml:space="preserve">:  </w:t>
            </w:r>
            <w:r>
              <w:rPr>
                <w:rFonts w:ascii="Garamond" w:eastAsia="SimSun" w:hAnsi="Garamond" w:cs="Times New Roman"/>
                <w:bCs w:val="0"/>
                <w:color w:val="auto"/>
                <w:sz w:val="24"/>
                <w:szCs w:val="22"/>
                <w:lang w:eastAsia="zh-CN"/>
              </w:rPr>
              <w:t xml:space="preserve">Controlled use of </w:t>
            </w:r>
            <w:r w:rsidR="009834C4">
              <w:rPr>
                <w:rFonts w:ascii="Garamond" w:eastAsia="SimSun" w:hAnsi="Garamond" w:cs="Times New Roman"/>
                <w:bCs w:val="0"/>
                <w:color w:val="auto"/>
                <w:sz w:val="24"/>
                <w:szCs w:val="22"/>
                <w:lang w:eastAsia="zh-CN"/>
              </w:rPr>
              <w:t>A</w:t>
            </w:r>
            <w:r>
              <w:rPr>
                <w:rFonts w:ascii="Garamond" w:eastAsia="SimSun" w:hAnsi="Garamond" w:cs="Times New Roman"/>
                <w:bCs w:val="0"/>
                <w:color w:val="auto"/>
                <w:sz w:val="24"/>
                <w:szCs w:val="22"/>
                <w:lang w:eastAsia="zh-CN"/>
              </w:rPr>
              <w:t xml:space="preserve">dministrative </w:t>
            </w:r>
            <w:r w:rsidR="009834C4">
              <w:rPr>
                <w:rFonts w:ascii="Garamond" w:eastAsia="SimSun" w:hAnsi="Garamond" w:cs="Times New Roman"/>
                <w:bCs w:val="0"/>
                <w:color w:val="auto"/>
                <w:sz w:val="24"/>
                <w:szCs w:val="22"/>
                <w:lang w:eastAsia="zh-CN"/>
              </w:rPr>
              <w:t>P</w:t>
            </w:r>
            <w:r>
              <w:rPr>
                <w:rFonts w:ascii="Garamond" w:eastAsia="SimSun" w:hAnsi="Garamond" w:cs="Times New Roman"/>
                <w:bCs w:val="0"/>
                <w:color w:val="auto"/>
                <w:sz w:val="24"/>
                <w:szCs w:val="22"/>
                <w:lang w:eastAsia="zh-CN"/>
              </w:rPr>
              <w:t>rivileges.</w:t>
            </w:r>
          </w:p>
        </w:tc>
        <w:tc>
          <w:tcPr>
            <w:tcW w:w="4095" w:type="dxa"/>
            <w:gridSpan w:val="3"/>
          </w:tcPr>
          <w:p w:rsidR="006B61DB" w:rsidRDefault="006B61DB" w:rsidP="001F6F6E">
            <w:pPr>
              <w:pStyle w:val="msolistparagraph0"/>
              <w:ind w:left="0"/>
              <w:jc w:val="both"/>
              <w:rPr>
                <w:rFonts w:ascii="Garamond" w:hAnsi="Garamond"/>
                <w:color w:val="000000"/>
                <w:sz w:val="20"/>
                <w:szCs w:val="20"/>
                <w:lang w:eastAsia="zh-CN"/>
              </w:rPr>
            </w:pPr>
            <w:r>
              <w:rPr>
                <w:rFonts w:ascii="Garamond" w:hAnsi="Garamond"/>
                <w:color w:val="000000"/>
                <w:sz w:val="20"/>
                <w:szCs w:val="20"/>
                <w:lang w:eastAsia="zh-CN"/>
              </w:rPr>
              <w:t xml:space="preserve">5.1 Describe existing controls </w:t>
            </w:r>
            <w:r w:rsidR="000A3BE8">
              <w:rPr>
                <w:rFonts w:ascii="Garamond" w:hAnsi="Garamond"/>
                <w:color w:val="000000"/>
                <w:sz w:val="20"/>
                <w:szCs w:val="20"/>
                <w:lang w:eastAsia="zh-CN"/>
              </w:rPr>
              <w:t xml:space="preserve">(e.g. PAN Privilege Access System) </w:t>
            </w:r>
            <w:r>
              <w:rPr>
                <w:rFonts w:ascii="Garamond" w:hAnsi="Garamond"/>
                <w:color w:val="000000"/>
                <w:sz w:val="20"/>
                <w:szCs w:val="20"/>
                <w:lang w:eastAsia="zh-CN"/>
              </w:rPr>
              <w:t>for the assignment and monitoring of activities of accounts with administrative privileges granted to administrators</w:t>
            </w:r>
            <w:r w:rsidR="00FE3DD8">
              <w:rPr>
                <w:rFonts w:ascii="Garamond" w:hAnsi="Garamond"/>
                <w:color w:val="000000"/>
                <w:sz w:val="20"/>
                <w:szCs w:val="20"/>
                <w:lang w:eastAsia="zh-CN"/>
              </w:rPr>
              <w:t xml:space="preserve">, </w:t>
            </w:r>
            <w:r>
              <w:rPr>
                <w:rFonts w:ascii="Garamond" w:hAnsi="Garamond"/>
                <w:color w:val="000000"/>
                <w:sz w:val="20"/>
                <w:szCs w:val="20"/>
                <w:lang w:eastAsia="zh-CN"/>
              </w:rPr>
              <w:t>users and applications</w:t>
            </w:r>
            <w:r w:rsidR="00FE3DD8">
              <w:rPr>
                <w:rFonts w:ascii="Garamond" w:hAnsi="Garamond"/>
                <w:color w:val="000000"/>
                <w:sz w:val="20"/>
                <w:szCs w:val="20"/>
                <w:lang w:eastAsia="zh-CN"/>
              </w:rPr>
              <w:t>.</w:t>
            </w:r>
            <w:r>
              <w:rPr>
                <w:rFonts w:ascii="Garamond" w:hAnsi="Garamond"/>
                <w:color w:val="000000"/>
                <w:sz w:val="20"/>
                <w:szCs w:val="20"/>
                <w:lang w:eastAsia="zh-CN"/>
              </w:rPr>
              <w:t xml:space="preserve">  </w:t>
            </w:r>
          </w:p>
        </w:tc>
        <w:tc>
          <w:tcPr>
            <w:tcW w:w="4736" w:type="dxa"/>
          </w:tcPr>
          <w:p w:rsidR="006B61DB" w:rsidRDefault="006B61DB" w:rsidP="000A32E9">
            <w:pPr>
              <w:pStyle w:val="msolistparagraph0"/>
              <w:ind w:left="0"/>
              <w:rPr>
                <w:rFonts w:ascii="Garamond" w:hAnsi="Garamond"/>
                <w:color w:val="000000"/>
                <w:sz w:val="20"/>
                <w:szCs w:val="20"/>
                <w:lang w:eastAsia="zh-CN"/>
              </w:rPr>
            </w:pPr>
          </w:p>
        </w:tc>
      </w:tr>
      <w:tr w:rsidR="006B61DB" w:rsidRPr="00F4626A" w:rsidTr="00B02146">
        <w:trPr>
          <w:trHeight w:val="395"/>
        </w:trPr>
        <w:tc>
          <w:tcPr>
            <w:tcW w:w="1267" w:type="dxa"/>
            <w:vMerge/>
          </w:tcPr>
          <w:p w:rsidR="006B61DB" w:rsidRDefault="006B61DB" w:rsidP="001826B8">
            <w:pPr>
              <w:pStyle w:val="Heading8"/>
              <w:ind w:left="-1164" w:firstLine="1164"/>
              <w:rPr>
                <w:rFonts w:ascii="Times New Roman" w:hAnsi="Times New Roman" w:cs="Times New Roman"/>
                <w:sz w:val="24"/>
                <w:u w:val="single"/>
              </w:rPr>
            </w:pPr>
          </w:p>
        </w:tc>
        <w:tc>
          <w:tcPr>
            <w:tcW w:w="4095" w:type="dxa"/>
            <w:gridSpan w:val="3"/>
          </w:tcPr>
          <w:p w:rsidR="006B61DB" w:rsidRDefault="006B61DB" w:rsidP="001F6F6E">
            <w:pPr>
              <w:pStyle w:val="msolistparagraph0"/>
              <w:ind w:left="0"/>
              <w:jc w:val="both"/>
              <w:rPr>
                <w:rFonts w:ascii="Garamond" w:hAnsi="Garamond"/>
                <w:color w:val="000000"/>
                <w:sz w:val="20"/>
                <w:szCs w:val="20"/>
                <w:lang w:eastAsia="zh-CN"/>
              </w:rPr>
            </w:pPr>
            <w:r>
              <w:rPr>
                <w:rFonts w:ascii="Garamond" w:hAnsi="Garamond"/>
                <w:color w:val="000000"/>
                <w:sz w:val="20"/>
                <w:szCs w:val="20"/>
                <w:lang w:eastAsia="zh-CN"/>
              </w:rPr>
              <w:t>5.2 Indicate whether accounts with administrative privileges on domain controllers and local systems are periodically reconciled against the inventory list approved by the organization</w:t>
            </w:r>
            <w:r w:rsidR="00FE3DD8">
              <w:rPr>
                <w:rFonts w:ascii="Garamond" w:hAnsi="Garamond"/>
                <w:color w:val="000000"/>
                <w:sz w:val="20"/>
                <w:szCs w:val="20"/>
                <w:lang w:eastAsia="zh-CN"/>
              </w:rPr>
              <w:t>.</w:t>
            </w:r>
            <w:r>
              <w:rPr>
                <w:rFonts w:ascii="Garamond" w:hAnsi="Garamond"/>
                <w:color w:val="000000"/>
                <w:sz w:val="20"/>
                <w:szCs w:val="20"/>
                <w:lang w:eastAsia="zh-CN"/>
              </w:rPr>
              <w:t xml:space="preserve">      </w:t>
            </w:r>
          </w:p>
        </w:tc>
        <w:tc>
          <w:tcPr>
            <w:tcW w:w="4736" w:type="dxa"/>
          </w:tcPr>
          <w:p w:rsidR="006B61DB" w:rsidRDefault="006B61DB" w:rsidP="000A32E9">
            <w:pPr>
              <w:pStyle w:val="msolistparagraph0"/>
              <w:ind w:left="0"/>
              <w:rPr>
                <w:rFonts w:ascii="Garamond" w:hAnsi="Garamond"/>
                <w:color w:val="000000"/>
                <w:sz w:val="20"/>
                <w:szCs w:val="20"/>
                <w:lang w:eastAsia="zh-CN"/>
              </w:rPr>
            </w:pPr>
          </w:p>
        </w:tc>
      </w:tr>
      <w:tr w:rsidR="006B61DB" w:rsidRPr="00F4626A" w:rsidTr="00B02146">
        <w:trPr>
          <w:trHeight w:val="395"/>
        </w:trPr>
        <w:tc>
          <w:tcPr>
            <w:tcW w:w="1267" w:type="dxa"/>
            <w:vMerge/>
          </w:tcPr>
          <w:p w:rsidR="006B61DB" w:rsidRDefault="006B61DB" w:rsidP="001826B8">
            <w:pPr>
              <w:pStyle w:val="Heading8"/>
              <w:ind w:left="-1164" w:firstLine="1164"/>
              <w:rPr>
                <w:rFonts w:ascii="Times New Roman" w:hAnsi="Times New Roman" w:cs="Times New Roman"/>
                <w:sz w:val="24"/>
                <w:u w:val="single"/>
              </w:rPr>
            </w:pPr>
          </w:p>
        </w:tc>
        <w:tc>
          <w:tcPr>
            <w:tcW w:w="4095" w:type="dxa"/>
            <w:gridSpan w:val="3"/>
          </w:tcPr>
          <w:p w:rsidR="006B61DB" w:rsidRDefault="006B61DB" w:rsidP="001F6F6E">
            <w:pPr>
              <w:pStyle w:val="msolistparagraph0"/>
              <w:ind w:left="0"/>
              <w:jc w:val="both"/>
              <w:rPr>
                <w:rFonts w:ascii="Garamond" w:hAnsi="Garamond"/>
                <w:color w:val="000000"/>
                <w:sz w:val="20"/>
                <w:szCs w:val="20"/>
                <w:lang w:eastAsia="zh-CN"/>
              </w:rPr>
            </w:pPr>
            <w:r>
              <w:rPr>
                <w:rFonts w:ascii="Garamond" w:hAnsi="Garamond"/>
                <w:color w:val="000000"/>
                <w:sz w:val="20"/>
                <w:szCs w:val="20"/>
                <w:lang w:eastAsia="zh-CN"/>
              </w:rPr>
              <w:t xml:space="preserve">5.3 </w:t>
            </w:r>
            <w:r w:rsidR="00FE3DD8">
              <w:rPr>
                <w:rFonts w:ascii="Garamond" w:hAnsi="Garamond"/>
                <w:color w:val="000000"/>
                <w:sz w:val="20"/>
                <w:szCs w:val="20"/>
                <w:lang w:eastAsia="zh-CN"/>
              </w:rPr>
              <w:t xml:space="preserve">Are controls in place for changing password default settings to the corporate settings for </w:t>
            </w:r>
            <w:r>
              <w:rPr>
                <w:rFonts w:ascii="Garamond" w:hAnsi="Garamond"/>
                <w:color w:val="000000"/>
                <w:sz w:val="20"/>
                <w:szCs w:val="20"/>
                <w:lang w:eastAsia="zh-CN"/>
              </w:rPr>
              <w:t>administrative-level accounts</w:t>
            </w:r>
            <w:r w:rsidR="00FE3DD8">
              <w:rPr>
                <w:rFonts w:ascii="Garamond" w:hAnsi="Garamond"/>
                <w:color w:val="000000"/>
                <w:sz w:val="20"/>
                <w:szCs w:val="20"/>
                <w:lang w:eastAsia="zh-CN"/>
              </w:rPr>
              <w:t xml:space="preserve"> on </w:t>
            </w:r>
            <w:r>
              <w:rPr>
                <w:rFonts w:ascii="Garamond" w:hAnsi="Garamond"/>
                <w:color w:val="000000"/>
                <w:sz w:val="20"/>
                <w:szCs w:val="20"/>
                <w:lang w:eastAsia="zh-CN"/>
              </w:rPr>
              <w:t>all new devices</w:t>
            </w:r>
            <w:proofErr w:type="gramStart"/>
            <w:r w:rsidR="00FE3DD8">
              <w:rPr>
                <w:rFonts w:ascii="Garamond" w:hAnsi="Garamond"/>
                <w:color w:val="000000"/>
                <w:sz w:val="20"/>
                <w:szCs w:val="20"/>
                <w:lang w:eastAsia="zh-CN"/>
              </w:rPr>
              <w:t>?.</w:t>
            </w:r>
            <w:proofErr w:type="gramEnd"/>
            <w:r>
              <w:rPr>
                <w:rFonts w:ascii="Garamond" w:hAnsi="Garamond"/>
                <w:color w:val="000000"/>
                <w:sz w:val="20"/>
                <w:szCs w:val="20"/>
                <w:lang w:eastAsia="zh-CN"/>
              </w:rPr>
              <w:t xml:space="preserve">   </w:t>
            </w:r>
          </w:p>
        </w:tc>
        <w:tc>
          <w:tcPr>
            <w:tcW w:w="4736" w:type="dxa"/>
          </w:tcPr>
          <w:p w:rsidR="006B61DB" w:rsidRDefault="006B61DB" w:rsidP="000A32E9">
            <w:pPr>
              <w:pStyle w:val="msolistparagraph0"/>
              <w:ind w:left="0"/>
              <w:rPr>
                <w:rFonts w:ascii="Garamond" w:hAnsi="Garamond"/>
                <w:color w:val="000000"/>
                <w:sz w:val="20"/>
                <w:szCs w:val="20"/>
                <w:lang w:eastAsia="zh-CN"/>
              </w:rPr>
            </w:pPr>
          </w:p>
        </w:tc>
      </w:tr>
      <w:tr w:rsidR="006B61DB" w:rsidRPr="00F4626A" w:rsidTr="00B02146">
        <w:trPr>
          <w:trHeight w:val="395"/>
        </w:trPr>
        <w:tc>
          <w:tcPr>
            <w:tcW w:w="1267" w:type="dxa"/>
            <w:vMerge/>
            <w:vAlign w:val="center"/>
          </w:tcPr>
          <w:p w:rsidR="006B61DB" w:rsidRDefault="006B61DB" w:rsidP="001826B8">
            <w:pPr>
              <w:pStyle w:val="Heading8"/>
              <w:ind w:left="-1164" w:firstLine="1164"/>
              <w:rPr>
                <w:rFonts w:ascii="Times New Roman" w:hAnsi="Times New Roman" w:cs="Times New Roman"/>
                <w:sz w:val="24"/>
                <w:u w:val="single"/>
              </w:rPr>
            </w:pPr>
          </w:p>
        </w:tc>
        <w:tc>
          <w:tcPr>
            <w:tcW w:w="4095" w:type="dxa"/>
            <w:gridSpan w:val="3"/>
          </w:tcPr>
          <w:p w:rsidR="006B61DB" w:rsidRDefault="006B61DB" w:rsidP="001F6F6E">
            <w:pPr>
              <w:pStyle w:val="msolistparagraph0"/>
              <w:ind w:left="0"/>
              <w:jc w:val="both"/>
              <w:rPr>
                <w:rFonts w:ascii="Garamond" w:hAnsi="Garamond"/>
                <w:color w:val="000000"/>
                <w:sz w:val="20"/>
                <w:szCs w:val="20"/>
                <w:lang w:eastAsia="zh-CN"/>
              </w:rPr>
            </w:pPr>
            <w:r>
              <w:rPr>
                <w:rFonts w:ascii="Garamond" w:hAnsi="Garamond"/>
                <w:color w:val="000000"/>
                <w:sz w:val="20"/>
                <w:szCs w:val="20"/>
                <w:lang w:eastAsia="zh-CN"/>
              </w:rPr>
              <w:t>5.4 Indicate whether changes to administrators account on domain servers and local systems are automatically monitored through alerts?</w:t>
            </w:r>
          </w:p>
        </w:tc>
        <w:tc>
          <w:tcPr>
            <w:tcW w:w="4736" w:type="dxa"/>
          </w:tcPr>
          <w:p w:rsidR="006B61DB" w:rsidRDefault="006B61DB" w:rsidP="000A32E9">
            <w:pPr>
              <w:pStyle w:val="msolistparagraph0"/>
              <w:ind w:left="0"/>
              <w:rPr>
                <w:rFonts w:ascii="Garamond" w:hAnsi="Garamond"/>
                <w:color w:val="000000"/>
                <w:sz w:val="20"/>
                <w:szCs w:val="20"/>
                <w:lang w:eastAsia="zh-CN"/>
              </w:rPr>
            </w:pPr>
          </w:p>
        </w:tc>
      </w:tr>
      <w:tr w:rsidR="00FE3DD8" w:rsidRPr="00F4626A" w:rsidTr="00B02146">
        <w:trPr>
          <w:trHeight w:val="395"/>
        </w:trPr>
        <w:tc>
          <w:tcPr>
            <w:tcW w:w="1267" w:type="dxa"/>
            <w:vMerge/>
            <w:vAlign w:val="center"/>
          </w:tcPr>
          <w:p w:rsidR="00FE3DD8" w:rsidRDefault="00FE3DD8" w:rsidP="001826B8">
            <w:pPr>
              <w:pStyle w:val="Heading8"/>
              <w:ind w:left="-1164" w:firstLine="1164"/>
              <w:rPr>
                <w:rFonts w:ascii="Times New Roman" w:hAnsi="Times New Roman" w:cs="Times New Roman"/>
                <w:sz w:val="24"/>
                <w:u w:val="single"/>
              </w:rPr>
            </w:pPr>
          </w:p>
        </w:tc>
        <w:tc>
          <w:tcPr>
            <w:tcW w:w="4095" w:type="dxa"/>
            <w:gridSpan w:val="3"/>
          </w:tcPr>
          <w:tbl>
            <w:tblPr>
              <w:tblpPr w:leftFromText="180" w:rightFromText="180" w:vertAnchor="text" w:tblpY="1"/>
              <w:tblOverlap w:val="neve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098"/>
            </w:tblGrid>
            <w:tr w:rsidR="00FE3DD8" w:rsidTr="00C01931">
              <w:trPr>
                <w:trHeight w:val="623"/>
              </w:trPr>
              <w:tc>
                <w:tcPr>
                  <w:tcW w:w="4095" w:type="dxa"/>
                </w:tcPr>
                <w:p w:rsidR="00C01931" w:rsidRDefault="00FE3DD8" w:rsidP="001F6F6E">
                  <w:pPr>
                    <w:pStyle w:val="msolistparagraph0"/>
                    <w:ind w:left="0"/>
                    <w:jc w:val="both"/>
                    <w:rPr>
                      <w:rFonts w:ascii="Garamond" w:hAnsi="Garamond"/>
                      <w:color w:val="000000"/>
                      <w:sz w:val="20"/>
                      <w:szCs w:val="20"/>
                      <w:lang w:eastAsia="zh-CN"/>
                    </w:rPr>
                  </w:pPr>
                  <w:r>
                    <w:rPr>
                      <w:rFonts w:ascii="Garamond" w:hAnsi="Garamond"/>
                      <w:color w:val="000000"/>
                      <w:sz w:val="20"/>
                      <w:szCs w:val="20"/>
                      <w:lang w:eastAsia="zh-CN"/>
                    </w:rPr>
                    <w:t>5.5 Indicate whether failed login to administrators</w:t>
                  </w:r>
                </w:p>
                <w:p w:rsidR="00C01931" w:rsidRDefault="00C01931" w:rsidP="001F6F6E">
                  <w:pPr>
                    <w:pStyle w:val="msolistparagraph0"/>
                    <w:ind w:left="0"/>
                    <w:jc w:val="both"/>
                    <w:rPr>
                      <w:rFonts w:ascii="Garamond" w:hAnsi="Garamond"/>
                      <w:color w:val="000000"/>
                      <w:sz w:val="20"/>
                      <w:szCs w:val="20"/>
                      <w:lang w:eastAsia="zh-CN"/>
                    </w:rPr>
                  </w:pPr>
                  <w:r>
                    <w:rPr>
                      <w:rFonts w:ascii="Garamond" w:hAnsi="Garamond"/>
                      <w:color w:val="000000"/>
                      <w:sz w:val="20"/>
                      <w:szCs w:val="20"/>
                      <w:lang w:eastAsia="zh-CN"/>
                    </w:rPr>
                    <w:t>account on domain servers and local systems are</w:t>
                  </w:r>
                </w:p>
                <w:p w:rsidR="00FE3DD8" w:rsidRDefault="00C01931" w:rsidP="001F6F6E">
                  <w:pPr>
                    <w:pStyle w:val="msolistparagraph0"/>
                    <w:ind w:left="0"/>
                    <w:jc w:val="both"/>
                    <w:rPr>
                      <w:rFonts w:ascii="Garamond" w:hAnsi="Garamond"/>
                      <w:color w:val="000000"/>
                      <w:sz w:val="20"/>
                      <w:szCs w:val="20"/>
                      <w:lang w:eastAsia="zh-CN"/>
                    </w:rPr>
                  </w:pPr>
                  <w:proofErr w:type="gramStart"/>
                  <w:r>
                    <w:rPr>
                      <w:rFonts w:ascii="Garamond" w:hAnsi="Garamond"/>
                      <w:color w:val="000000"/>
                      <w:sz w:val="20"/>
                      <w:szCs w:val="20"/>
                      <w:lang w:eastAsia="zh-CN"/>
                    </w:rPr>
                    <w:t>automatically</w:t>
                  </w:r>
                  <w:proofErr w:type="gramEnd"/>
                  <w:r>
                    <w:rPr>
                      <w:rFonts w:ascii="Garamond" w:hAnsi="Garamond"/>
                      <w:color w:val="000000"/>
                      <w:sz w:val="20"/>
                      <w:szCs w:val="20"/>
                      <w:lang w:eastAsia="zh-CN"/>
                    </w:rPr>
                    <w:t xml:space="preserve"> monitored through alerts.</w:t>
                  </w:r>
                  <w:r w:rsidR="00FE3DD8">
                    <w:rPr>
                      <w:rFonts w:ascii="Garamond" w:hAnsi="Garamond"/>
                      <w:color w:val="000000"/>
                      <w:sz w:val="20"/>
                      <w:szCs w:val="20"/>
                      <w:lang w:eastAsia="zh-CN"/>
                    </w:rPr>
                    <w:t xml:space="preserve"> </w:t>
                  </w:r>
                </w:p>
              </w:tc>
            </w:tr>
          </w:tbl>
          <w:p w:rsidR="00FE3DD8" w:rsidRDefault="00FE3DD8" w:rsidP="001F6F6E">
            <w:pPr>
              <w:pStyle w:val="msolistparagraph0"/>
              <w:ind w:left="0"/>
              <w:jc w:val="both"/>
              <w:rPr>
                <w:rFonts w:ascii="Garamond" w:hAnsi="Garamond"/>
                <w:color w:val="000000"/>
                <w:sz w:val="20"/>
                <w:szCs w:val="20"/>
                <w:lang w:eastAsia="zh-CN"/>
              </w:rPr>
            </w:pPr>
          </w:p>
        </w:tc>
        <w:tc>
          <w:tcPr>
            <w:tcW w:w="4736" w:type="dxa"/>
          </w:tcPr>
          <w:p w:rsidR="00FE3DD8" w:rsidRDefault="00FE3DD8" w:rsidP="000A32E9">
            <w:pPr>
              <w:pStyle w:val="msolistparagraph0"/>
              <w:ind w:left="0"/>
              <w:rPr>
                <w:rFonts w:ascii="Garamond" w:hAnsi="Garamond"/>
                <w:color w:val="000000"/>
                <w:sz w:val="20"/>
                <w:szCs w:val="20"/>
                <w:lang w:eastAsia="zh-CN"/>
              </w:rPr>
            </w:pPr>
          </w:p>
        </w:tc>
      </w:tr>
      <w:tr w:rsidR="006B61DB" w:rsidRPr="00F4626A" w:rsidTr="00B02146">
        <w:trPr>
          <w:trHeight w:val="395"/>
        </w:trPr>
        <w:tc>
          <w:tcPr>
            <w:tcW w:w="1267" w:type="dxa"/>
            <w:vMerge/>
            <w:vAlign w:val="center"/>
          </w:tcPr>
          <w:p w:rsidR="006B61DB" w:rsidRDefault="006B61DB" w:rsidP="001826B8">
            <w:pPr>
              <w:pStyle w:val="Heading8"/>
              <w:ind w:left="-1164" w:firstLine="1164"/>
              <w:rPr>
                <w:rFonts w:ascii="Times New Roman" w:hAnsi="Times New Roman" w:cs="Times New Roman"/>
                <w:sz w:val="24"/>
                <w:u w:val="single"/>
              </w:rPr>
            </w:pPr>
          </w:p>
        </w:tc>
        <w:tc>
          <w:tcPr>
            <w:tcW w:w="4095" w:type="dxa"/>
            <w:gridSpan w:val="3"/>
          </w:tcPr>
          <w:p w:rsidR="006B61DB" w:rsidRDefault="006B61DB" w:rsidP="001F6F6E">
            <w:pPr>
              <w:pStyle w:val="msolistparagraph0"/>
              <w:ind w:left="0"/>
              <w:jc w:val="both"/>
              <w:rPr>
                <w:rFonts w:ascii="Garamond" w:hAnsi="Garamond"/>
                <w:color w:val="000000"/>
                <w:sz w:val="20"/>
                <w:szCs w:val="20"/>
                <w:lang w:eastAsia="zh-CN"/>
              </w:rPr>
            </w:pPr>
            <w:r>
              <w:rPr>
                <w:rFonts w:ascii="Garamond" w:hAnsi="Garamond"/>
                <w:color w:val="000000"/>
                <w:sz w:val="20"/>
                <w:szCs w:val="20"/>
                <w:lang w:eastAsia="zh-CN"/>
              </w:rPr>
              <w:t xml:space="preserve">5.6 Indicate whether privilege accounts on critical systems require a two- or multifactor authentication for access.   </w:t>
            </w:r>
          </w:p>
        </w:tc>
        <w:tc>
          <w:tcPr>
            <w:tcW w:w="4736" w:type="dxa"/>
          </w:tcPr>
          <w:p w:rsidR="006B61DB" w:rsidRDefault="006B61DB" w:rsidP="000A32E9">
            <w:pPr>
              <w:pStyle w:val="msolistparagraph0"/>
              <w:ind w:left="0"/>
              <w:rPr>
                <w:rFonts w:ascii="Garamond" w:hAnsi="Garamond"/>
                <w:color w:val="000000"/>
                <w:sz w:val="20"/>
                <w:szCs w:val="20"/>
                <w:lang w:eastAsia="zh-CN"/>
              </w:rPr>
            </w:pPr>
          </w:p>
        </w:tc>
      </w:tr>
      <w:tr w:rsidR="006B61DB" w:rsidRPr="00F4626A" w:rsidTr="00B02146">
        <w:trPr>
          <w:trHeight w:val="395"/>
        </w:trPr>
        <w:tc>
          <w:tcPr>
            <w:tcW w:w="1267" w:type="dxa"/>
            <w:vMerge/>
          </w:tcPr>
          <w:p w:rsidR="006B61DB" w:rsidRDefault="006B61DB" w:rsidP="001826B8">
            <w:pPr>
              <w:pStyle w:val="Heading8"/>
              <w:ind w:left="-1164" w:firstLine="1164"/>
              <w:rPr>
                <w:rFonts w:ascii="Times New Roman" w:hAnsi="Times New Roman" w:cs="Times New Roman"/>
                <w:sz w:val="24"/>
                <w:u w:val="single"/>
              </w:rPr>
            </w:pPr>
          </w:p>
        </w:tc>
        <w:tc>
          <w:tcPr>
            <w:tcW w:w="4095" w:type="dxa"/>
            <w:gridSpan w:val="3"/>
          </w:tcPr>
          <w:p w:rsidR="006B61DB" w:rsidRDefault="006B61DB" w:rsidP="001F6F6E">
            <w:pPr>
              <w:pStyle w:val="msolistparagraph0"/>
              <w:ind w:left="0"/>
              <w:jc w:val="both"/>
              <w:rPr>
                <w:rFonts w:ascii="Garamond" w:hAnsi="Garamond"/>
                <w:color w:val="000000"/>
                <w:sz w:val="20"/>
                <w:szCs w:val="20"/>
                <w:lang w:eastAsia="zh-CN"/>
              </w:rPr>
            </w:pPr>
            <w:r>
              <w:rPr>
                <w:rFonts w:ascii="Garamond" w:hAnsi="Garamond"/>
                <w:color w:val="000000"/>
                <w:sz w:val="20"/>
                <w:szCs w:val="20"/>
                <w:lang w:eastAsia="zh-CN"/>
              </w:rPr>
              <w:t>5.7 Indicate whether the password policy for access to critical systems privilege accounts enforce strong or complex password</w:t>
            </w:r>
            <w:r w:rsidR="00C01931">
              <w:rPr>
                <w:rFonts w:ascii="Garamond" w:hAnsi="Garamond"/>
                <w:color w:val="000000"/>
                <w:sz w:val="20"/>
                <w:szCs w:val="20"/>
                <w:lang w:eastAsia="zh-CN"/>
              </w:rPr>
              <w:t>s</w:t>
            </w:r>
            <w:r>
              <w:rPr>
                <w:rFonts w:ascii="Garamond" w:hAnsi="Garamond"/>
                <w:color w:val="000000"/>
                <w:sz w:val="20"/>
                <w:szCs w:val="20"/>
                <w:lang w:eastAsia="zh-CN"/>
              </w:rPr>
              <w:t xml:space="preserve"> and provide password policy settings</w:t>
            </w:r>
            <w:r w:rsidR="00C01931">
              <w:rPr>
                <w:rFonts w:ascii="Garamond" w:hAnsi="Garamond"/>
                <w:color w:val="000000"/>
                <w:sz w:val="20"/>
                <w:szCs w:val="20"/>
                <w:lang w:eastAsia="zh-CN"/>
              </w:rPr>
              <w:t>.</w:t>
            </w:r>
            <w:r>
              <w:rPr>
                <w:rFonts w:ascii="Garamond" w:hAnsi="Garamond"/>
                <w:color w:val="000000"/>
                <w:sz w:val="20"/>
                <w:szCs w:val="20"/>
                <w:lang w:eastAsia="zh-CN"/>
              </w:rPr>
              <w:t xml:space="preserve"> </w:t>
            </w:r>
          </w:p>
        </w:tc>
        <w:tc>
          <w:tcPr>
            <w:tcW w:w="4736" w:type="dxa"/>
          </w:tcPr>
          <w:p w:rsidR="006B61DB" w:rsidRDefault="006B61DB" w:rsidP="000A32E9">
            <w:pPr>
              <w:pStyle w:val="msolistparagraph0"/>
              <w:ind w:left="0"/>
              <w:rPr>
                <w:rFonts w:ascii="Garamond" w:hAnsi="Garamond"/>
                <w:color w:val="000000"/>
                <w:sz w:val="20"/>
                <w:szCs w:val="20"/>
                <w:lang w:eastAsia="zh-CN"/>
              </w:rPr>
            </w:pPr>
          </w:p>
        </w:tc>
      </w:tr>
      <w:tr w:rsidR="006B61DB" w:rsidRPr="00F4626A" w:rsidTr="00B02146">
        <w:trPr>
          <w:trHeight w:val="1115"/>
        </w:trPr>
        <w:tc>
          <w:tcPr>
            <w:tcW w:w="1267" w:type="dxa"/>
            <w:vMerge/>
          </w:tcPr>
          <w:p w:rsidR="006B61DB" w:rsidRDefault="006B61DB" w:rsidP="001826B8">
            <w:pPr>
              <w:pStyle w:val="Heading8"/>
              <w:ind w:left="-1164" w:firstLine="1164"/>
              <w:rPr>
                <w:rFonts w:ascii="Times New Roman" w:hAnsi="Times New Roman" w:cs="Times New Roman"/>
                <w:sz w:val="24"/>
                <w:u w:val="single"/>
              </w:rPr>
            </w:pPr>
          </w:p>
        </w:tc>
        <w:tc>
          <w:tcPr>
            <w:tcW w:w="4095" w:type="dxa"/>
            <w:gridSpan w:val="3"/>
          </w:tcPr>
          <w:p w:rsidR="006B61DB" w:rsidRDefault="006B61DB" w:rsidP="001F6F6E">
            <w:pPr>
              <w:pStyle w:val="msolistparagraph0"/>
              <w:ind w:left="0"/>
              <w:jc w:val="both"/>
              <w:rPr>
                <w:rFonts w:ascii="Garamond" w:hAnsi="Garamond"/>
                <w:color w:val="000000"/>
                <w:sz w:val="20"/>
                <w:szCs w:val="20"/>
                <w:lang w:eastAsia="zh-CN"/>
              </w:rPr>
            </w:pPr>
            <w:r>
              <w:rPr>
                <w:rFonts w:ascii="Garamond" w:hAnsi="Garamond"/>
                <w:color w:val="000000"/>
                <w:sz w:val="20"/>
                <w:szCs w:val="20"/>
                <w:lang w:eastAsia="zh-CN"/>
              </w:rPr>
              <w:t xml:space="preserve">5.8 Indicate whether or not systems are configured using administrative privilege accounts for direct remote access. </w:t>
            </w:r>
          </w:p>
        </w:tc>
        <w:tc>
          <w:tcPr>
            <w:tcW w:w="4736" w:type="dxa"/>
          </w:tcPr>
          <w:tbl>
            <w:tblPr>
              <w:tblW w:w="4520" w:type="dxa"/>
              <w:tblLayout w:type="fixed"/>
              <w:tblLook w:val="04A0" w:firstRow="1" w:lastRow="0" w:firstColumn="1" w:lastColumn="0" w:noHBand="0" w:noVBand="1"/>
            </w:tblPr>
            <w:tblGrid>
              <w:gridCol w:w="4520"/>
            </w:tblGrid>
            <w:tr w:rsidR="006B61DB" w:rsidRPr="0057179B" w:rsidTr="000F18C1">
              <w:trPr>
                <w:trHeight w:val="1125"/>
              </w:trPr>
              <w:tc>
                <w:tcPr>
                  <w:tcW w:w="4520" w:type="dxa"/>
                  <w:tcBorders>
                    <w:top w:val="nil"/>
                    <w:left w:val="nil"/>
                    <w:bottom w:val="nil"/>
                    <w:right w:val="nil"/>
                  </w:tcBorders>
                  <w:shd w:val="clear" w:color="auto" w:fill="auto"/>
                  <w:hideMark/>
                </w:tcPr>
                <w:p w:rsidR="006B61DB" w:rsidRPr="0057179B" w:rsidRDefault="006B61DB" w:rsidP="006B1923">
                  <w:pPr>
                    <w:pStyle w:val="msolistparagraph0"/>
                    <w:framePr w:hSpace="180" w:wrap="around" w:vAnchor="text" w:hAnchor="text" w:y="1"/>
                    <w:ind w:left="0"/>
                    <w:suppressOverlap/>
                    <w:rPr>
                      <w:rFonts w:ascii="Garamond" w:hAnsi="Garamond"/>
                      <w:color w:val="000000"/>
                      <w:sz w:val="20"/>
                      <w:szCs w:val="20"/>
                      <w:lang w:eastAsia="zh-CN"/>
                    </w:rPr>
                  </w:pPr>
                  <w:r w:rsidRPr="0057179B">
                    <w:rPr>
                      <w:rFonts w:ascii="Garamond" w:hAnsi="Garamond"/>
                      <w:color w:val="000000"/>
                      <w:sz w:val="20"/>
                      <w:szCs w:val="20"/>
                      <w:lang w:eastAsia="zh-CN"/>
                    </w:rPr>
                    <w:t>Administrators should be required to access a system using non-administrative account</w:t>
                  </w:r>
                  <w:r w:rsidR="000A3BE8">
                    <w:rPr>
                      <w:rFonts w:ascii="Garamond" w:hAnsi="Garamond"/>
                      <w:color w:val="000000"/>
                      <w:sz w:val="20"/>
                      <w:szCs w:val="20"/>
                      <w:lang w:eastAsia="zh-CN"/>
                    </w:rPr>
                    <w:t>s that is fully logged</w:t>
                  </w:r>
                  <w:r w:rsidRPr="0057179B">
                    <w:rPr>
                      <w:rFonts w:ascii="Garamond" w:hAnsi="Garamond"/>
                      <w:color w:val="000000"/>
                      <w:sz w:val="20"/>
                      <w:szCs w:val="20"/>
                      <w:lang w:eastAsia="zh-CN"/>
                    </w:rPr>
                    <w:t xml:space="preserve">. Then, once </w:t>
                  </w:r>
                  <w:r w:rsidR="000A3BE8">
                    <w:rPr>
                      <w:rFonts w:ascii="Garamond" w:hAnsi="Garamond"/>
                      <w:color w:val="000000"/>
                      <w:sz w:val="20"/>
                      <w:szCs w:val="20"/>
                      <w:lang w:eastAsia="zh-CN"/>
                    </w:rPr>
                    <w:t xml:space="preserve">signed on, to the network </w:t>
                  </w:r>
                  <w:r w:rsidRPr="0057179B">
                    <w:rPr>
                      <w:rFonts w:ascii="Garamond" w:hAnsi="Garamond"/>
                      <w:color w:val="000000"/>
                      <w:sz w:val="20"/>
                      <w:szCs w:val="20"/>
                      <w:lang w:eastAsia="zh-CN"/>
                    </w:rPr>
                    <w:t xml:space="preserve">the </w:t>
                  </w:r>
                  <w:r w:rsidR="000A3BE8">
                    <w:rPr>
                      <w:rFonts w:ascii="Garamond" w:hAnsi="Garamond"/>
                      <w:color w:val="000000"/>
                      <w:sz w:val="20"/>
                      <w:szCs w:val="20"/>
                      <w:lang w:eastAsia="zh-CN"/>
                    </w:rPr>
                    <w:t xml:space="preserve">administrator should use its’ </w:t>
                  </w:r>
                  <w:r w:rsidRPr="0057179B">
                    <w:rPr>
                      <w:rFonts w:ascii="Garamond" w:hAnsi="Garamond"/>
                      <w:color w:val="000000"/>
                      <w:sz w:val="20"/>
                      <w:szCs w:val="20"/>
                      <w:lang w:eastAsia="zh-CN"/>
                    </w:rPr>
                    <w:t xml:space="preserve">administrative </w:t>
                  </w:r>
                  <w:r w:rsidR="000A3BE8">
                    <w:rPr>
                      <w:rFonts w:ascii="Garamond" w:hAnsi="Garamond"/>
                      <w:color w:val="000000"/>
                      <w:sz w:val="20"/>
                      <w:szCs w:val="20"/>
                      <w:lang w:eastAsia="zh-CN"/>
                    </w:rPr>
                    <w:t>account</w:t>
                  </w:r>
                  <w:r>
                    <w:rPr>
                      <w:rFonts w:ascii="Garamond" w:hAnsi="Garamond"/>
                      <w:color w:val="000000"/>
                      <w:sz w:val="20"/>
                      <w:szCs w:val="20"/>
                      <w:lang w:eastAsia="zh-CN"/>
                    </w:rPr>
                    <w:t>.</w:t>
                  </w:r>
                </w:p>
              </w:tc>
            </w:tr>
          </w:tbl>
          <w:p w:rsidR="006B61DB" w:rsidRDefault="006B61DB" w:rsidP="000A32E9">
            <w:pPr>
              <w:pStyle w:val="msolistparagraph0"/>
              <w:ind w:left="0"/>
              <w:rPr>
                <w:rFonts w:ascii="Garamond" w:hAnsi="Garamond"/>
                <w:color w:val="000000"/>
                <w:sz w:val="20"/>
                <w:szCs w:val="20"/>
                <w:lang w:eastAsia="zh-CN"/>
              </w:rPr>
            </w:pPr>
          </w:p>
        </w:tc>
      </w:tr>
      <w:tr w:rsidR="006B61DB" w:rsidRPr="00F4626A" w:rsidTr="00B02146">
        <w:trPr>
          <w:trHeight w:val="1268"/>
        </w:trPr>
        <w:tc>
          <w:tcPr>
            <w:tcW w:w="1267" w:type="dxa"/>
            <w:vMerge/>
          </w:tcPr>
          <w:p w:rsidR="006B61DB" w:rsidRDefault="006B61DB" w:rsidP="001826B8">
            <w:pPr>
              <w:pStyle w:val="Heading8"/>
              <w:ind w:left="-1164" w:firstLine="1164"/>
              <w:rPr>
                <w:rFonts w:ascii="Times New Roman" w:hAnsi="Times New Roman" w:cs="Times New Roman"/>
                <w:sz w:val="24"/>
                <w:u w:val="single"/>
              </w:rPr>
            </w:pPr>
          </w:p>
        </w:tc>
        <w:tc>
          <w:tcPr>
            <w:tcW w:w="4095" w:type="dxa"/>
            <w:gridSpan w:val="3"/>
          </w:tcPr>
          <w:p w:rsidR="006B61DB" w:rsidRDefault="006B61DB" w:rsidP="001F6F6E">
            <w:pPr>
              <w:pStyle w:val="msolistparagraph0"/>
              <w:ind w:left="0"/>
              <w:jc w:val="both"/>
              <w:rPr>
                <w:rFonts w:ascii="Garamond" w:hAnsi="Garamond"/>
                <w:color w:val="000000"/>
                <w:sz w:val="20"/>
                <w:szCs w:val="20"/>
                <w:lang w:eastAsia="zh-CN"/>
              </w:rPr>
            </w:pPr>
            <w:r>
              <w:rPr>
                <w:rFonts w:ascii="Garamond" w:hAnsi="Garamond"/>
                <w:color w:val="000000"/>
                <w:sz w:val="20"/>
                <w:szCs w:val="20"/>
                <w:lang w:eastAsia="zh-CN"/>
              </w:rPr>
              <w:t>5.9 Indicate whether for the maintenance of elevated or highly secured systems such as firewalls, IPS and IDS</w:t>
            </w:r>
            <w:r w:rsidR="00C01931">
              <w:rPr>
                <w:rFonts w:ascii="Garamond" w:hAnsi="Garamond"/>
                <w:color w:val="000000"/>
                <w:sz w:val="20"/>
                <w:szCs w:val="20"/>
                <w:lang w:eastAsia="zh-CN"/>
              </w:rPr>
              <w:t>,</w:t>
            </w:r>
            <w:r>
              <w:rPr>
                <w:rFonts w:ascii="Garamond" w:hAnsi="Garamond"/>
                <w:color w:val="000000"/>
                <w:sz w:val="20"/>
                <w:szCs w:val="20"/>
                <w:lang w:eastAsia="zh-CN"/>
              </w:rPr>
              <w:t xml:space="preserve"> dedicated machines are established, which are separated from the primary network</w:t>
            </w:r>
            <w:r w:rsidR="00C01931">
              <w:rPr>
                <w:rFonts w:ascii="Garamond" w:hAnsi="Garamond"/>
                <w:color w:val="000000"/>
                <w:sz w:val="20"/>
                <w:szCs w:val="20"/>
                <w:lang w:eastAsia="zh-CN"/>
              </w:rPr>
              <w:t>.</w:t>
            </w:r>
          </w:p>
          <w:p w:rsidR="006B61DB" w:rsidRDefault="006B61DB" w:rsidP="001F6F6E">
            <w:pPr>
              <w:pStyle w:val="msolistparagraph0"/>
              <w:ind w:left="0"/>
              <w:jc w:val="both"/>
              <w:rPr>
                <w:rFonts w:ascii="Garamond" w:hAnsi="Garamond"/>
                <w:color w:val="000000"/>
                <w:sz w:val="20"/>
                <w:szCs w:val="20"/>
                <w:lang w:eastAsia="zh-CN"/>
              </w:rPr>
            </w:pPr>
          </w:p>
        </w:tc>
        <w:tc>
          <w:tcPr>
            <w:tcW w:w="4736" w:type="dxa"/>
          </w:tcPr>
          <w:p w:rsidR="006B61DB" w:rsidRDefault="006B61DB" w:rsidP="000A32E9">
            <w:pPr>
              <w:pStyle w:val="msolistparagraph0"/>
              <w:ind w:left="0"/>
              <w:rPr>
                <w:rFonts w:ascii="Garamond" w:hAnsi="Garamond"/>
                <w:color w:val="000000"/>
                <w:sz w:val="20"/>
                <w:szCs w:val="20"/>
                <w:lang w:eastAsia="zh-CN"/>
              </w:rPr>
            </w:pPr>
          </w:p>
        </w:tc>
      </w:tr>
      <w:tr w:rsidR="006B61DB" w:rsidRPr="00F4626A" w:rsidTr="00B02146">
        <w:trPr>
          <w:trHeight w:val="530"/>
        </w:trPr>
        <w:tc>
          <w:tcPr>
            <w:tcW w:w="1267" w:type="dxa"/>
            <w:vMerge w:val="restart"/>
            <w:textDirection w:val="btLr"/>
            <w:vAlign w:val="center"/>
          </w:tcPr>
          <w:p w:rsidR="006B61DB" w:rsidRDefault="006B61DB" w:rsidP="009834C4">
            <w:pPr>
              <w:spacing w:before="0" w:after="0"/>
              <w:ind w:left="113" w:right="113"/>
              <w:jc w:val="center"/>
              <w:rPr>
                <w:rFonts w:ascii="Times New Roman" w:hAnsi="Times New Roman"/>
                <w:u w:val="single"/>
              </w:rPr>
            </w:pPr>
            <w:r w:rsidRPr="009F649A">
              <w:rPr>
                <w:b/>
              </w:rPr>
              <w:t xml:space="preserve">CSC 6:  Maintenance, </w:t>
            </w:r>
            <w:r w:rsidR="009834C4">
              <w:rPr>
                <w:b/>
              </w:rPr>
              <w:t>M</w:t>
            </w:r>
            <w:r w:rsidRPr="009F649A">
              <w:rPr>
                <w:b/>
              </w:rPr>
              <w:t xml:space="preserve">onitoring and </w:t>
            </w:r>
            <w:r w:rsidR="009834C4">
              <w:rPr>
                <w:b/>
              </w:rPr>
              <w:t>A</w:t>
            </w:r>
            <w:r w:rsidRPr="009F649A">
              <w:rPr>
                <w:b/>
              </w:rPr>
              <w:t xml:space="preserve">nalysis of </w:t>
            </w:r>
            <w:r w:rsidR="009834C4">
              <w:rPr>
                <w:b/>
              </w:rPr>
              <w:t>A</w:t>
            </w:r>
            <w:r w:rsidRPr="009F649A">
              <w:rPr>
                <w:b/>
              </w:rPr>
              <w:t xml:space="preserve">udit </w:t>
            </w:r>
            <w:r w:rsidR="009834C4">
              <w:rPr>
                <w:b/>
              </w:rPr>
              <w:t>L</w:t>
            </w:r>
            <w:r w:rsidRPr="009F649A">
              <w:rPr>
                <w:b/>
              </w:rPr>
              <w:t>ogs</w:t>
            </w:r>
          </w:p>
        </w:tc>
        <w:tc>
          <w:tcPr>
            <w:tcW w:w="4095" w:type="dxa"/>
            <w:gridSpan w:val="3"/>
          </w:tcPr>
          <w:p w:rsidR="006B61DB" w:rsidRDefault="006B61DB" w:rsidP="001F6F6E">
            <w:pPr>
              <w:pStyle w:val="msolistparagraph0"/>
              <w:ind w:left="0"/>
              <w:jc w:val="both"/>
              <w:rPr>
                <w:rFonts w:ascii="Garamond" w:hAnsi="Garamond"/>
                <w:color w:val="000000"/>
                <w:sz w:val="20"/>
                <w:szCs w:val="20"/>
                <w:lang w:eastAsia="zh-CN"/>
              </w:rPr>
            </w:pPr>
            <w:r>
              <w:rPr>
                <w:rFonts w:ascii="Garamond" w:hAnsi="Garamond"/>
                <w:color w:val="000000"/>
                <w:sz w:val="20"/>
                <w:szCs w:val="20"/>
                <w:lang w:eastAsia="zh-CN"/>
              </w:rPr>
              <w:t>6.1 Indicate whether internal system’s time is synchronized with external time zone servers</w:t>
            </w:r>
            <w:r w:rsidR="000A3BE8">
              <w:rPr>
                <w:rFonts w:ascii="Garamond" w:hAnsi="Garamond"/>
                <w:color w:val="000000"/>
                <w:sz w:val="20"/>
                <w:szCs w:val="20"/>
                <w:lang w:eastAsia="zh-CN"/>
              </w:rPr>
              <w:t>.</w:t>
            </w:r>
            <w:r>
              <w:rPr>
                <w:rFonts w:ascii="Garamond" w:hAnsi="Garamond"/>
                <w:color w:val="000000"/>
                <w:sz w:val="20"/>
                <w:szCs w:val="20"/>
                <w:lang w:eastAsia="zh-CN"/>
              </w:rPr>
              <w:t xml:space="preserve">  </w:t>
            </w:r>
          </w:p>
        </w:tc>
        <w:tc>
          <w:tcPr>
            <w:tcW w:w="4736" w:type="dxa"/>
          </w:tcPr>
          <w:p w:rsidR="006B61DB" w:rsidRDefault="006B61DB" w:rsidP="000A32E9">
            <w:pPr>
              <w:pStyle w:val="msolistparagraph0"/>
              <w:ind w:left="0"/>
              <w:rPr>
                <w:rFonts w:ascii="Garamond" w:hAnsi="Garamond"/>
                <w:color w:val="000000"/>
                <w:sz w:val="20"/>
                <w:szCs w:val="20"/>
                <w:lang w:eastAsia="zh-CN"/>
              </w:rPr>
            </w:pPr>
          </w:p>
        </w:tc>
      </w:tr>
      <w:tr w:rsidR="006B61DB" w:rsidRPr="00F4626A" w:rsidTr="00B02146">
        <w:trPr>
          <w:trHeight w:val="440"/>
        </w:trPr>
        <w:tc>
          <w:tcPr>
            <w:tcW w:w="1267" w:type="dxa"/>
            <w:vMerge/>
            <w:textDirection w:val="btLr"/>
            <w:vAlign w:val="center"/>
          </w:tcPr>
          <w:p w:rsidR="006B61DB" w:rsidRPr="009F649A" w:rsidRDefault="006B61DB" w:rsidP="007E4200">
            <w:pPr>
              <w:spacing w:before="0" w:after="0"/>
              <w:ind w:left="113" w:right="113"/>
              <w:jc w:val="center"/>
              <w:rPr>
                <w:b/>
              </w:rPr>
            </w:pPr>
          </w:p>
        </w:tc>
        <w:tc>
          <w:tcPr>
            <w:tcW w:w="4095" w:type="dxa"/>
            <w:gridSpan w:val="3"/>
          </w:tcPr>
          <w:p w:rsidR="006B61DB" w:rsidRDefault="006B61DB" w:rsidP="001F6F6E">
            <w:pPr>
              <w:pStyle w:val="msolistparagraph0"/>
              <w:ind w:left="0"/>
              <w:jc w:val="both"/>
              <w:rPr>
                <w:rFonts w:ascii="Garamond" w:hAnsi="Garamond"/>
                <w:color w:val="000000"/>
                <w:sz w:val="20"/>
                <w:szCs w:val="20"/>
                <w:lang w:eastAsia="zh-CN"/>
              </w:rPr>
            </w:pPr>
            <w:r>
              <w:rPr>
                <w:rFonts w:ascii="Garamond" w:hAnsi="Garamond"/>
                <w:color w:val="000000"/>
                <w:sz w:val="20"/>
                <w:szCs w:val="20"/>
                <w:lang w:eastAsia="zh-CN"/>
              </w:rPr>
              <w:t xml:space="preserve">6.2 Provide the institution’s policy for audit log settings and standards.  </w:t>
            </w:r>
          </w:p>
        </w:tc>
        <w:tc>
          <w:tcPr>
            <w:tcW w:w="4736" w:type="dxa"/>
          </w:tcPr>
          <w:p w:rsidR="006B61DB" w:rsidRDefault="006B61DB" w:rsidP="000A3BE8">
            <w:pPr>
              <w:pStyle w:val="msolistparagraph0"/>
              <w:ind w:left="0"/>
              <w:rPr>
                <w:rFonts w:ascii="Garamond" w:hAnsi="Garamond"/>
                <w:color w:val="000000"/>
                <w:sz w:val="20"/>
                <w:szCs w:val="20"/>
                <w:lang w:eastAsia="zh-CN"/>
              </w:rPr>
            </w:pPr>
            <w:r>
              <w:rPr>
                <w:rFonts w:ascii="Garamond" w:hAnsi="Garamond"/>
                <w:color w:val="000000"/>
                <w:sz w:val="20"/>
                <w:szCs w:val="20"/>
                <w:lang w:eastAsia="zh-CN"/>
              </w:rPr>
              <w:t>L</w:t>
            </w:r>
            <w:r w:rsidRPr="00A236F8">
              <w:rPr>
                <w:rFonts w:ascii="Garamond" w:hAnsi="Garamond"/>
                <w:color w:val="000000"/>
                <w:sz w:val="20"/>
                <w:szCs w:val="20"/>
                <w:lang w:eastAsia="zh-CN"/>
              </w:rPr>
              <w:t xml:space="preserve">ogs </w:t>
            </w:r>
            <w:r>
              <w:rPr>
                <w:rFonts w:ascii="Garamond" w:hAnsi="Garamond"/>
                <w:color w:val="000000"/>
                <w:sz w:val="20"/>
                <w:szCs w:val="20"/>
                <w:lang w:eastAsia="zh-CN"/>
              </w:rPr>
              <w:t xml:space="preserve">must </w:t>
            </w:r>
            <w:r w:rsidRPr="00A236F8">
              <w:rPr>
                <w:rFonts w:ascii="Garamond" w:hAnsi="Garamond"/>
                <w:color w:val="000000"/>
                <w:sz w:val="20"/>
                <w:szCs w:val="20"/>
                <w:lang w:eastAsia="zh-CN"/>
              </w:rPr>
              <w:t>include a date</w:t>
            </w:r>
            <w:r w:rsidR="000A3BE8">
              <w:rPr>
                <w:rFonts w:ascii="Garamond" w:hAnsi="Garamond"/>
                <w:color w:val="000000"/>
                <w:sz w:val="20"/>
                <w:szCs w:val="20"/>
                <w:lang w:eastAsia="zh-CN"/>
              </w:rPr>
              <w:t xml:space="preserve">- and </w:t>
            </w:r>
            <w:r w:rsidRPr="00A236F8">
              <w:rPr>
                <w:rFonts w:ascii="Garamond" w:hAnsi="Garamond"/>
                <w:color w:val="000000"/>
                <w:sz w:val="20"/>
                <w:szCs w:val="20"/>
                <w:lang w:eastAsia="zh-CN"/>
              </w:rPr>
              <w:t>timestamp, source addresses, destination addresses and various other useful elements of each packet and/or transaction</w:t>
            </w:r>
            <w:r>
              <w:rPr>
                <w:rFonts w:ascii="Garamond" w:hAnsi="Garamond"/>
                <w:color w:val="000000"/>
                <w:sz w:val="20"/>
                <w:szCs w:val="20"/>
                <w:lang w:eastAsia="zh-CN"/>
              </w:rPr>
              <w:t xml:space="preserve"> and </w:t>
            </w:r>
            <w:r w:rsidRPr="00A236F8">
              <w:rPr>
                <w:rFonts w:ascii="Garamond" w:hAnsi="Garamond"/>
                <w:color w:val="000000"/>
                <w:sz w:val="20"/>
                <w:szCs w:val="20"/>
                <w:lang w:eastAsia="zh-CN"/>
              </w:rPr>
              <w:t>should record logs in a standardized format</w:t>
            </w:r>
            <w:r>
              <w:rPr>
                <w:rFonts w:ascii="Garamond" w:hAnsi="Garamond"/>
                <w:color w:val="000000"/>
                <w:sz w:val="20"/>
                <w:szCs w:val="20"/>
                <w:lang w:eastAsia="zh-CN"/>
              </w:rPr>
              <w:t>.</w:t>
            </w:r>
          </w:p>
        </w:tc>
      </w:tr>
      <w:tr w:rsidR="006B61DB" w:rsidRPr="00F4626A" w:rsidTr="00B02146">
        <w:trPr>
          <w:trHeight w:val="530"/>
        </w:trPr>
        <w:tc>
          <w:tcPr>
            <w:tcW w:w="1267" w:type="dxa"/>
            <w:vMerge/>
            <w:textDirection w:val="btLr"/>
            <w:vAlign w:val="center"/>
          </w:tcPr>
          <w:p w:rsidR="006B61DB" w:rsidRPr="009F649A" w:rsidRDefault="006B61DB" w:rsidP="007E4200">
            <w:pPr>
              <w:spacing w:before="0" w:after="0"/>
              <w:ind w:left="113" w:right="113"/>
              <w:jc w:val="center"/>
              <w:rPr>
                <w:b/>
              </w:rPr>
            </w:pPr>
          </w:p>
        </w:tc>
        <w:tc>
          <w:tcPr>
            <w:tcW w:w="4095" w:type="dxa"/>
            <w:gridSpan w:val="3"/>
          </w:tcPr>
          <w:p w:rsidR="006B61DB" w:rsidRDefault="006B61DB" w:rsidP="001F6F6E">
            <w:pPr>
              <w:pStyle w:val="msolistparagraph0"/>
              <w:ind w:left="0"/>
              <w:jc w:val="both"/>
              <w:rPr>
                <w:rFonts w:ascii="Garamond" w:hAnsi="Garamond"/>
                <w:color w:val="000000"/>
                <w:sz w:val="20"/>
                <w:szCs w:val="20"/>
                <w:lang w:eastAsia="zh-CN"/>
              </w:rPr>
            </w:pPr>
            <w:r>
              <w:rPr>
                <w:rFonts w:ascii="Garamond" w:hAnsi="Garamond"/>
                <w:color w:val="000000"/>
                <w:sz w:val="20"/>
                <w:szCs w:val="20"/>
                <w:lang w:eastAsia="zh-CN"/>
              </w:rPr>
              <w:t>6.3 Indicate existing controls for the management of storage space on systems recording logs information</w:t>
            </w:r>
            <w:r w:rsidR="000A3BE8">
              <w:rPr>
                <w:rFonts w:ascii="Garamond" w:hAnsi="Garamond"/>
                <w:color w:val="000000"/>
                <w:sz w:val="20"/>
                <w:szCs w:val="20"/>
                <w:lang w:eastAsia="zh-CN"/>
              </w:rPr>
              <w:t>.</w:t>
            </w:r>
            <w:r>
              <w:rPr>
                <w:rFonts w:ascii="Garamond" w:hAnsi="Garamond"/>
                <w:color w:val="000000"/>
                <w:sz w:val="20"/>
                <w:szCs w:val="20"/>
                <w:lang w:eastAsia="zh-CN"/>
              </w:rPr>
              <w:t xml:space="preserve">  </w:t>
            </w:r>
          </w:p>
        </w:tc>
        <w:tc>
          <w:tcPr>
            <w:tcW w:w="4736" w:type="dxa"/>
          </w:tcPr>
          <w:p w:rsidR="006B61DB" w:rsidRDefault="006B61DB" w:rsidP="000A32E9">
            <w:pPr>
              <w:pStyle w:val="msolistparagraph0"/>
              <w:ind w:left="0"/>
              <w:rPr>
                <w:rFonts w:ascii="Garamond" w:hAnsi="Garamond"/>
                <w:color w:val="000000"/>
                <w:sz w:val="20"/>
                <w:szCs w:val="20"/>
                <w:lang w:eastAsia="zh-CN"/>
              </w:rPr>
            </w:pPr>
          </w:p>
        </w:tc>
      </w:tr>
      <w:tr w:rsidR="006B61DB" w:rsidRPr="00F4626A" w:rsidTr="00B02146">
        <w:trPr>
          <w:trHeight w:val="737"/>
        </w:trPr>
        <w:tc>
          <w:tcPr>
            <w:tcW w:w="1267" w:type="dxa"/>
            <w:vMerge/>
            <w:textDirection w:val="btLr"/>
            <w:vAlign w:val="center"/>
          </w:tcPr>
          <w:p w:rsidR="006B61DB" w:rsidRPr="009F649A" w:rsidRDefault="006B61DB" w:rsidP="007E4200">
            <w:pPr>
              <w:spacing w:before="0" w:after="0"/>
              <w:ind w:left="113" w:right="113"/>
              <w:jc w:val="center"/>
              <w:rPr>
                <w:b/>
              </w:rPr>
            </w:pPr>
          </w:p>
        </w:tc>
        <w:tc>
          <w:tcPr>
            <w:tcW w:w="4095" w:type="dxa"/>
            <w:gridSpan w:val="3"/>
          </w:tcPr>
          <w:p w:rsidR="006B61DB" w:rsidRDefault="006B61DB" w:rsidP="001F6F6E">
            <w:pPr>
              <w:pStyle w:val="msolistparagraph0"/>
              <w:ind w:left="0"/>
              <w:jc w:val="both"/>
              <w:rPr>
                <w:rFonts w:ascii="Garamond" w:hAnsi="Garamond"/>
                <w:color w:val="000000"/>
                <w:sz w:val="20"/>
                <w:szCs w:val="20"/>
                <w:lang w:eastAsia="zh-CN"/>
              </w:rPr>
            </w:pPr>
            <w:r>
              <w:rPr>
                <w:rFonts w:ascii="Garamond" w:hAnsi="Garamond"/>
                <w:color w:val="000000"/>
                <w:sz w:val="20"/>
                <w:szCs w:val="20"/>
                <w:lang w:eastAsia="zh-CN"/>
              </w:rPr>
              <w:t xml:space="preserve">6.4 Indicate whether audit logs report are generated and independently reviewed by e.g. security officers. </w:t>
            </w:r>
          </w:p>
        </w:tc>
        <w:tc>
          <w:tcPr>
            <w:tcW w:w="4736" w:type="dxa"/>
          </w:tcPr>
          <w:p w:rsidR="006B61DB" w:rsidRDefault="006B61DB" w:rsidP="000A32E9">
            <w:pPr>
              <w:pStyle w:val="msolistparagraph0"/>
              <w:ind w:left="0"/>
              <w:rPr>
                <w:rFonts w:ascii="Garamond" w:hAnsi="Garamond"/>
                <w:color w:val="000000"/>
                <w:sz w:val="20"/>
                <w:szCs w:val="20"/>
                <w:lang w:eastAsia="zh-CN"/>
              </w:rPr>
            </w:pPr>
          </w:p>
        </w:tc>
      </w:tr>
      <w:tr w:rsidR="006B61DB" w:rsidRPr="00F4626A" w:rsidTr="00B02146">
        <w:trPr>
          <w:trHeight w:val="800"/>
        </w:trPr>
        <w:tc>
          <w:tcPr>
            <w:tcW w:w="1267" w:type="dxa"/>
            <w:vMerge/>
            <w:textDirection w:val="btLr"/>
            <w:vAlign w:val="center"/>
          </w:tcPr>
          <w:p w:rsidR="006B61DB" w:rsidRPr="009F649A" w:rsidRDefault="006B61DB" w:rsidP="007E4200">
            <w:pPr>
              <w:spacing w:before="0" w:after="0"/>
              <w:ind w:left="113" w:right="113"/>
              <w:jc w:val="center"/>
              <w:rPr>
                <w:b/>
              </w:rPr>
            </w:pPr>
          </w:p>
        </w:tc>
        <w:tc>
          <w:tcPr>
            <w:tcW w:w="4095" w:type="dxa"/>
            <w:gridSpan w:val="3"/>
          </w:tcPr>
          <w:p w:rsidR="006B61DB" w:rsidRDefault="006B61DB" w:rsidP="001F6F6E">
            <w:pPr>
              <w:pStyle w:val="msolistparagraph0"/>
              <w:ind w:left="0"/>
              <w:jc w:val="both"/>
              <w:rPr>
                <w:rFonts w:ascii="Garamond" w:hAnsi="Garamond"/>
                <w:color w:val="000000"/>
                <w:sz w:val="20"/>
                <w:szCs w:val="20"/>
                <w:lang w:eastAsia="zh-CN"/>
              </w:rPr>
            </w:pPr>
            <w:r>
              <w:rPr>
                <w:rFonts w:ascii="Garamond" w:hAnsi="Garamond"/>
                <w:color w:val="000000"/>
                <w:sz w:val="20"/>
                <w:szCs w:val="20"/>
                <w:lang w:eastAsia="zh-CN"/>
              </w:rPr>
              <w:t>6.5 Indicate whether network boundary devices such as firewalls and IPS/ID</w:t>
            </w:r>
            <w:r w:rsidR="000A3BE8">
              <w:rPr>
                <w:rFonts w:ascii="Garamond" w:hAnsi="Garamond"/>
                <w:color w:val="000000"/>
                <w:sz w:val="20"/>
                <w:szCs w:val="20"/>
                <w:lang w:eastAsia="zh-CN"/>
              </w:rPr>
              <w:t xml:space="preserve">S </w:t>
            </w:r>
            <w:r>
              <w:rPr>
                <w:rFonts w:ascii="Garamond" w:hAnsi="Garamond"/>
                <w:color w:val="000000"/>
                <w:sz w:val="20"/>
                <w:szCs w:val="20"/>
                <w:lang w:eastAsia="zh-CN"/>
              </w:rPr>
              <w:t xml:space="preserve">are configured to log all in- and outbound traffic. </w:t>
            </w:r>
          </w:p>
        </w:tc>
        <w:tc>
          <w:tcPr>
            <w:tcW w:w="4736" w:type="dxa"/>
          </w:tcPr>
          <w:p w:rsidR="006B61DB" w:rsidRDefault="006B61DB" w:rsidP="000A32E9">
            <w:pPr>
              <w:pStyle w:val="msolistparagraph0"/>
              <w:ind w:left="0"/>
              <w:rPr>
                <w:rFonts w:ascii="Garamond" w:hAnsi="Garamond"/>
                <w:color w:val="000000"/>
                <w:sz w:val="20"/>
                <w:szCs w:val="20"/>
                <w:lang w:eastAsia="zh-CN"/>
              </w:rPr>
            </w:pPr>
          </w:p>
        </w:tc>
      </w:tr>
      <w:tr w:rsidR="006B61DB" w:rsidRPr="00F4626A" w:rsidTr="00B02146">
        <w:trPr>
          <w:trHeight w:val="890"/>
        </w:trPr>
        <w:tc>
          <w:tcPr>
            <w:tcW w:w="1267" w:type="dxa"/>
            <w:vMerge/>
            <w:textDirection w:val="btLr"/>
            <w:vAlign w:val="center"/>
          </w:tcPr>
          <w:p w:rsidR="006B61DB" w:rsidRPr="009F649A" w:rsidRDefault="006B61DB" w:rsidP="007E4200">
            <w:pPr>
              <w:spacing w:before="0" w:after="0"/>
              <w:ind w:left="113" w:right="113"/>
              <w:jc w:val="center"/>
              <w:rPr>
                <w:b/>
              </w:rPr>
            </w:pPr>
          </w:p>
        </w:tc>
        <w:tc>
          <w:tcPr>
            <w:tcW w:w="4095" w:type="dxa"/>
            <w:gridSpan w:val="3"/>
          </w:tcPr>
          <w:p w:rsidR="006B61DB" w:rsidRPr="00804FCA" w:rsidRDefault="006B61DB" w:rsidP="001F6F6E">
            <w:pPr>
              <w:pStyle w:val="msolistparagraph0"/>
              <w:ind w:left="0"/>
              <w:jc w:val="both"/>
              <w:rPr>
                <w:rFonts w:ascii="Garamond" w:hAnsi="Garamond"/>
                <w:color w:val="000000"/>
                <w:sz w:val="18"/>
                <w:szCs w:val="20"/>
                <w:lang w:eastAsia="zh-CN"/>
              </w:rPr>
            </w:pPr>
            <w:r w:rsidRPr="00804FCA">
              <w:rPr>
                <w:rFonts w:ascii="Garamond" w:hAnsi="Garamond"/>
                <w:color w:val="000000"/>
                <w:sz w:val="18"/>
                <w:szCs w:val="20"/>
                <w:lang w:eastAsia="zh-CN"/>
              </w:rPr>
              <w:t xml:space="preserve">6.6 Indicate whether any SIEM (Security Information and Event Management) tool is used to </w:t>
            </w:r>
            <w:r>
              <w:rPr>
                <w:rFonts w:ascii="Garamond" w:hAnsi="Garamond"/>
                <w:color w:val="000000"/>
                <w:sz w:val="18"/>
                <w:szCs w:val="20"/>
                <w:lang w:eastAsia="zh-CN"/>
              </w:rPr>
              <w:t xml:space="preserve">help </w:t>
            </w:r>
            <w:r w:rsidRPr="00804FCA">
              <w:rPr>
                <w:rFonts w:ascii="Garamond" w:hAnsi="Garamond"/>
                <w:color w:val="000000"/>
                <w:sz w:val="18"/>
                <w:szCs w:val="20"/>
                <w:lang w:eastAsia="zh-CN"/>
              </w:rPr>
              <w:t xml:space="preserve">monitor and detect suspicious or unusual security/system events. </w:t>
            </w:r>
          </w:p>
        </w:tc>
        <w:tc>
          <w:tcPr>
            <w:tcW w:w="4736" w:type="dxa"/>
          </w:tcPr>
          <w:p w:rsidR="006B61DB" w:rsidRDefault="006B61DB" w:rsidP="000A32E9">
            <w:pPr>
              <w:pStyle w:val="msolistparagraph0"/>
              <w:ind w:left="0"/>
              <w:rPr>
                <w:rFonts w:ascii="Garamond" w:hAnsi="Garamond"/>
                <w:color w:val="000000"/>
                <w:sz w:val="20"/>
                <w:szCs w:val="20"/>
                <w:lang w:eastAsia="zh-CN"/>
              </w:rPr>
            </w:pPr>
            <w:r>
              <w:rPr>
                <w:rFonts w:ascii="Garamond" w:hAnsi="Garamond"/>
                <w:color w:val="000000"/>
                <w:sz w:val="20"/>
                <w:szCs w:val="20"/>
                <w:lang w:eastAsia="zh-CN"/>
              </w:rPr>
              <w:t xml:space="preserve">SIEM are tools that generally collect and analyze log data.  </w:t>
            </w:r>
          </w:p>
        </w:tc>
      </w:tr>
      <w:tr w:rsidR="006B61DB" w:rsidRPr="00F4626A" w:rsidTr="007004DE">
        <w:trPr>
          <w:trHeight w:val="983"/>
        </w:trPr>
        <w:tc>
          <w:tcPr>
            <w:tcW w:w="1267" w:type="dxa"/>
            <w:vMerge w:val="restart"/>
            <w:textDirection w:val="btLr"/>
            <w:vAlign w:val="center"/>
          </w:tcPr>
          <w:p w:rsidR="006B61DB" w:rsidRPr="00804FCA" w:rsidRDefault="006B61DB" w:rsidP="009834C4">
            <w:pPr>
              <w:spacing w:before="0" w:after="0"/>
              <w:ind w:left="113" w:right="113"/>
              <w:jc w:val="center"/>
              <w:rPr>
                <w:rFonts w:ascii="Times New Roman" w:hAnsi="Times New Roman"/>
                <w:sz w:val="18"/>
                <w:u w:val="single"/>
              </w:rPr>
            </w:pPr>
            <w:r w:rsidRPr="009F649A">
              <w:rPr>
                <w:b/>
              </w:rPr>
              <w:t xml:space="preserve">CSC 7:  Email and </w:t>
            </w:r>
            <w:r w:rsidR="009834C4">
              <w:rPr>
                <w:b/>
              </w:rPr>
              <w:t>W</w:t>
            </w:r>
            <w:r w:rsidRPr="009F649A">
              <w:rPr>
                <w:b/>
              </w:rPr>
              <w:t xml:space="preserve">eb </w:t>
            </w:r>
            <w:r w:rsidR="009834C4">
              <w:rPr>
                <w:b/>
              </w:rPr>
              <w:t>B</w:t>
            </w:r>
            <w:r w:rsidRPr="009F649A">
              <w:rPr>
                <w:b/>
              </w:rPr>
              <w:t xml:space="preserve">rowser </w:t>
            </w:r>
            <w:r w:rsidR="009834C4">
              <w:rPr>
                <w:b/>
              </w:rPr>
              <w:t>P</w:t>
            </w:r>
            <w:r w:rsidRPr="009F649A">
              <w:rPr>
                <w:b/>
              </w:rPr>
              <w:t>rotection</w:t>
            </w:r>
          </w:p>
        </w:tc>
        <w:tc>
          <w:tcPr>
            <w:tcW w:w="4095" w:type="dxa"/>
            <w:gridSpan w:val="3"/>
          </w:tcPr>
          <w:p w:rsidR="006B61DB" w:rsidRPr="00804FCA" w:rsidRDefault="006B61DB" w:rsidP="001F6F6E">
            <w:pPr>
              <w:pStyle w:val="msolistparagraph0"/>
              <w:ind w:left="0"/>
              <w:jc w:val="both"/>
              <w:rPr>
                <w:rFonts w:ascii="Garamond" w:hAnsi="Garamond"/>
                <w:color w:val="000000"/>
                <w:sz w:val="18"/>
                <w:szCs w:val="20"/>
                <w:lang w:eastAsia="zh-CN"/>
              </w:rPr>
            </w:pPr>
            <w:r w:rsidRPr="00804FCA">
              <w:rPr>
                <w:rFonts w:ascii="Garamond" w:hAnsi="Garamond"/>
                <w:color w:val="000000"/>
                <w:sz w:val="18"/>
                <w:szCs w:val="20"/>
                <w:lang w:eastAsia="zh-CN"/>
              </w:rPr>
              <w:t xml:space="preserve">7.1 </w:t>
            </w:r>
            <w:r>
              <w:rPr>
                <w:rFonts w:ascii="Garamond" w:hAnsi="Garamond"/>
                <w:color w:val="000000"/>
                <w:sz w:val="18"/>
                <w:szCs w:val="20"/>
                <w:lang w:eastAsia="zh-CN"/>
              </w:rPr>
              <w:t>Indicate how and if software installed for web browsing on clients, servers and gateways systems are kept up to date and effective enough against malicious software attacks</w:t>
            </w:r>
            <w:r w:rsidR="000A3BE8">
              <w:rPr>
                <w:rFonts w:ascii="Garamond" w:hAnsi="Garamond"/>
                <w:color w:val="000000"/>
                <w:sz w:val="18"/>
                <w:szCs w:val="20"/>
                <w:lang w:eastAsia="zh-CN"/>
              </w:rPr>
              <w:t>.</w:t>
            </w:r>
          </w:p>
        </w:tc>
        <w:tc>
          <w:tcPr>
            <w:tcW w:w="4736" w:type="dxa"/>
          </w:tcPr>
          <w:p w:rsidR="006B61DB" w:rsidRDefault="006B61DB" w:rsidP="000A32E9">
            <w:pPr>
              <w:pStyle w:val="msolistparagraph0"/>
              <w:ind w:left="0"/>
              <w:rPr>
                <w:rFonts w:ascii="Garamond" w:hAnsi="Garamond"/>
                <w:color w:val="000000"/>
                <w:sz w:val="20"/>
                <w:szCs w:val="20"/>
                <w:lang w:eastAsia="zh-CN"/>
              </w:rPr>
            </w:pPr>
          </w:p>
        </w:tc>
      </w:tr>
      <w:tr w:rsidR="006B61DB" w:rsidRPr="00F4626A" w:rsidTr="00B02146">
        <w:trPr>
          <w:trHeight w:val="395"/>
        </w:trPr>
        <w:tc>
          <w:tcPr>
            <w:tcW w:w="1267" w:type="dxa"/>
            <w:vMerge/>
          </w:tcPr>
          <w:p w:rsidR="006B61DB" w:rsidRPr="00804FCA" w:rsidRDefault="006B61DB" w:rsidP="001826B8">
            <w:pPr>
              <w:pStyle w:val="Heading8"/>
              <w:ind w:left="-1164" w:firstLine="1164"/>
              <w:rPr>
                <w:rFonts w:ascii="Times New Roman" w:hAnsi="Times New Roman" w:cs="Times New Roman"/>
                <w:sz w:val="18"/>
                <w:u w:val="single"/>
              </w:rPr>
            </w:pPr>
          </w:p>
        </w:tc>
        <w:tc>
          <w:tcPr>
            <w:tcW w:w="4095" w:type="dxa"/>
            <w:gridSpan w:val="3"/>
          </w:tcPr>
          <w:p w:rsidR="006B61DB" w:rsidRPr="007078D9" w:rsidRDefault="006B61DB" w:rsidP="001F6F6E">
            <w:pPr>
              <w:pStyle w:val="msolistparagraph0"/>
              <w:ind w:left="0"/>
              <w:jc w:val="both"/>
              <w:rPr>
                <w:rFonts w:ascii="Garamond" w:hAnsi="Garamond"/>
                <w:sz w:val="18"/>
                <w:szCs w:val="20"/>
                <w:lang w:eastAsia="zh-CN"/>
              </w:rPr>
            </w:pPr>
            <w:r w:rsidRPr="007078D9">
              <w:rPr>
                <w:rFonts w:ascii="Garamond" w:hAnsi="Garamond"/>
                <w:sz w:val="18"/>
                <w:szCs w:val="20"/>
                <w:lang w:eastAsia="zh-CN"/>
              </w:rPr>
              <w:t>7.2 Provide the institution’s policy for the installation of add on and plugins on end-user devices such as laptops, workstations and mobile devices</w:t>
            </w:r>
            <w:r w:rsidR="007078D9">
              <w:rPr>
                <w:rFonts w:ascii="Garamond" w:hAnsi="Garamond"/>
                <w:sz w:val="18"/>
                <w:szCs w:val="20"/>
                <w:lang w:eastAsia="zh-CN"/>
              </w:rPr>
              <w:t xml:space="preserve">, </w:t>
            </w:r>
            <w:r w:rsidRPr="007078D9">
              <w:rPr>
                <w:rFonts w:ascii="Garamond" w:hAnsi="Garamond"/>
                <w:sz w:val="18"/>
                <w:szCs w:val="20"/>
                <w:lang w:eastAsia="zh-CN"/>
              </w:rPr>
              <w:t xml:space="preserve">web browsers and email clients. </w:t>
            </w:r>
          </w:p>
        </w:tc>
        <w:tc>
          <w:tcPr>
            <w:tcW w:w="4736" w:type="dxa"/>
          </w:tcPr>
          <w:p w:rsidR="006B61DB" w:rsidRDefault="006B61DB" w:rsidP="006A432B">
            <w:pPr>
              <w:pStyle w:val="msolistparagraph0"/>
              <w:ind w:left="0"/>
              <w:rPr>
                <w:rFonts w:ascii="Garamond" w:hAnsi="Garamond"/>
                <w:color w:val="000000"/>
                <w:sz w:val="20"/>
                <w:szCs w:val="20"/>
                <w:lang w:eastAsia="zh-CN"/>
              </w:rPr>
            </w:pPr>
            <w:r>
              <w:rPr>
                <w:rFonts w:ascii="Garamond" w:hAnsi="Garamond"/>
                <w:color w:val="000000"/>
                <w:sz w:val="20"/>
                <w:szCs w:val="20"/>
                <w:lang w:eastAsia="zh-CN"/>
              </w:rPr>
              <w:t xml:space="preserve">Plugins or add-on are scripting languages used to design certain application tasks.   </w:t>
            </w:r>
          </w:p>
        </w:tc>
      </w:tr>
      <w:tr w:rsidR="000D7478" w:rsidRPr="00F4626A" w:rsidTr="0047591D">
        <w:trPr>
          <w:trHeight w:val="426"/>
        </w:trPr>
        <w:tc>
          <w:tcPr>
            <w:tcW w:w="1267" w:type="dxa"/>
            <w:vMerge/>
          </w:tcPr>
          <w:p w:rsidR="000D7478" w:rsidRPr="00804FCA" w:rsidRDefault="000D7478" w:rsidP="001826B8">
            <w:pPr>
              <w:pStyle w:val="Heading8"/>
              <w:ind w:left="-1164" w:firstLine="1164"/>
              <w:rPr>
                <w:rFonts w:ascii="Times New Roman" w:hAnsi="Times New Roman" w:cs="Times New Roman"/>
                <w:sz w:val="18"/>
                <w:u w:val="single"/>
              </w:rPr>
            </w:pPr>
          </w:p>
        </w:tc>
        <w:tc>
          <w:tcPr>
            <w:tcW w:w="4095" w:type="dxa"/>
            <w:gridSpan w:val="3"/>
          </w:tcPr>
          <w:p w:rsidR="0047591D" w:rsidRDefault="0047591D" w:rsidP="0047591D">
            <w:pPr>
              <w:pStyle w:val="msolistparagraph0"/>
              <w:ind w:left="0"/>
              <w:jc w:val="both"/>
              <w:rPr>
                <w:rFonts w:ascii="Garamond" w:hAnsi="Garamond"/>
                <w:sz w:val="18"/>
                <w:szCs w:val="20"/>
                <w:lang w:eastAsia="zh-CN"/>
              </w:rPr>
            </w:pPr>
            <w:r w:rsidRPr="007078D9">
              <w:rPr>
                <w:rFonts w:ascii="Garamond" w:hAnsi="Garamond"/>
                <w:sz w:val="18"/>
                <w:szCs w:val="20"/>
                <w:lang w:eastAsia="zh-CN"/>
              </w:rPr>
              <w:t xml:space="preserve">7.3 Provide the institution’s policy for the </w:t>
            </w:r>
            <w:r>
              <w:rPr>
                <w:rFonts w:ascii="Garamond" w:hAnsi="Garamond"/>
                <w:sz w:val="18"/>
                <w:szCs w:val="20"/>
                <w:lang w:eastAsia="zh-CN"/>
              </w:rPr>
              <w:t>use of</w:t>
            </w:r>
          </w:p>
          <w:p w:rsidR="000D7478" w:rsidRPr="007078D9" w:rsidRDefault="0047591D" w:rsidP="0047591D">
            <w:pPr>
              <w:pStyle w:val="msolistparagraph0"/>
              <w:ind w:left="0"/>
              <w:jc w:val="both"/>
              <w:rPr>
                <w:rFonts w:ascii="Garamond" w:hAnsi="Garamond"/>
                <w:sz w:val="18"/>
                <w:szCs w:val="20"/>
                <w:lang w:eastAsia="zh-CN"/>
              </w:rPr>
            </w:pPr>
            <w:proofErr w:type="gramStart"/>
            <w:r>
              <w:rPr>
                <w:rFonts w:ascii="Garamond" w:hAnsi="Garamond"/>
                <w:sz w:val="18"/>
                <w:szCs w:val="20"/>
                <w:lang w:eastAsia="zh-CN"/>
              </w:rPr>
              <w:t>scripting</w:t>
            </w:r>
            <w:proofErr w:type="gramEnd"/>
            <w:r>
              <w:rPr>
                <w:rFonts w:ascii="Garamond" w:hAnsi="Garamond"/>
                <w:sz w:val="18"/>
                <w:szCs w:val="20"/>
                <w:lang w:eastAsia="zh-CN"/>
              </w:rPr>
              <w:t xml:space="preserve"> languages in web browsers and email clients.</w:t>
            </w:r>
          </w:p>
        </w:tc>
        <w:tc>
          <w:tcPr>
            <w:tcW w:w="4736" w:type="dxa"/>
          </w:tcPr>
          <w:p w:rsidR="000D7478" w:rsidRDefault="000D7478" w:rsidP="006A432B">
            <w:pPr>
              <w:pStyle w:val="msolistparagraph0"/>
              <w:ind w:left="0"/>
              <w:rPr>
                <w:rFonts w:ascii="Garamond" w:hAnsi="Garamond"/>
                <w:color w:val="000000"/>
                <w:sz w:val="20"/>
                <w:szCs w:val="20"/>
                <w:lang w:eastAsia="zh-CN"/>
              </w:rPr>
            </w:pPr>
          </w:p>
        </w:tc>
      </w:tr>
      <w:tr w:rsidR="006B61DB" w:rsidRPr="00F4626A" w:rsidTr="00B02146">
        <w:trPr>
          <w:trHeight w:val="395"/>
        </w:trPr>
        <w:tc>
          <w:tcPr>
            <w:tcW w:w="1267" w:type="dxa"/>
            <w:vMerge/>
          </w:tcPr>
          <w:p w:rsidR="006B61DB" w:rsidRPr="00804FCA" w:rsidRDefault="006B61DB" w:rsidP="001826B8">
            <w:pPr>
              <w:pStyle w:val="Heading8"/>
              <w:ind w:left="-1164" w:firstLine="1164"/>
              <w:rPr>
                <w:rFonts w:ascii="Times New Roman" w:hAnsi="Times New Roman" w:cs="Times New Roman"/>
                <w:sz w:val="18"/>
                <w:u w:val="single"/>
              </w:rPr>
            </w:pPr>
          </w:p>
        </w:tc>
        <w:tc>
          <w:tcPr>
            <w:tcW w:w="4095" w:type="dxa"/>
            <w:gridSpan w:val="3"/>
          </w:tcPr>
          <w:p w:rsidR="006B61DB" w:rsidRPr="00804FCA" w:rsidRDefault="006B61DB" w:rsidP="001F6F6E">
            <w:pPr>
              <w:pStyle w:val="msolistparagraph0"/>
              <w:ind w:left="0"/>
              <w:jc w:val="both"/>
              <w:rPr>
                <w:rFonts w:ascii="Garamond" w:hAnsi="Garamond"/>
                <w:color w:val="000000"/>
                <w:sz w:val="18"/>
                <w:szCs w:val="20"/>
                <w:lang w:eastAsia="zh-CN"/>
              </w:rPr>
            </w:pPr>
            <w:r>
              <w:rPr>
                <w:rFonts w:ascii="Garamond" w:hAnsi="Garamond"/>
                <w:color w:val="000000"/>
                <w:sz w:val="18"/>
                <w:szCs w:val="20"/>
                <w:lang w:eastAsia="zh-CN"/>
              </w:rPr>
              <w:t xml:space="preserve">7.4 Indicate whether all web traffic or URL requests from servers, laptops, workstation and mobile devices are logged/recorded and monitored by a proxy server.  </w:t>
            </w:r>
          </w:p>
        </w:tc>
        <w:tc>
          <w:tcPr>
            <w:tcW w:w="4736" w:type="dxa"/>
          </w:tcPr>
          <w:p w:rsidR="006B61DB" w:rsidRDefault="006B61DB" w:rsidP="000A32E9">
            <w:pPr>
              <w:pStyle w:val="msolistparagraph0"/>
              <w:ind w:left="0"/>
              <w:rPr>
                <w:rFonts w:ascii="Garamond" w:hAnsi="Garamond"/>
                <w:color w:val="000000"/>
                <w:sz w:val="20"/>
                <w:szCs w:val="20"/>
                <w:lang w:eastAsia="zh-CN"/>
              </w:rPr>
            </w:pPr>
          </w:p>
        </w:tc>
      </w:tr>
      <w:tr w:rsidR="006B61DB" w:rsidRPr="00F4626A" w:rsidTr="00B02146">
        <w:trPr>
          <w:trHeight w:val="395"/>
        </w:trPr>
        <w:tc>
          <w:tcPr>
            <w:tcW w:w="1267" w:type="dxa"/>
            <w:vMerge/>
          </w:tcPr>
          <w:p w:rsidR="006B61DB" w:rsidRPr="00804FCA" w:rsidRDefault="006B61DB" w:rsidP="001826B8">
            <w:pPr>
              <w:pStyle w:val="Heading8"/>
              <w:ind w:left="-1164" w:firstLine="1164"/>
              <w:rPr>
                <w:rFonts w:ascii="Times New Roman" w:hAnsi="Times New Roman" w:cs="Times New Roman"/>
                <w:sz w:val="18"/>
                <w:u w:val="single"/>
              </w:rPr>
            </w:pPr>
          </w:p>
        </w:tc>
        <w:tc>
          <w:tcPr>
            <w:tcW w:w="4095" w:type="dxa"/>
            <w:gridSpan w:val="3"/>
          </w:tcPr>
          <w:p w:rsidR="006B61DB" w:rsidRPr="00804FCA" w:rsidRDefault="006B61DB" w:rsidP="001F6F6E">
            <w:pPr>
              <w:pStyle w:val="msolistparagraph0"/>
              <w:ind w:left="0"/>
              <w:jc w:val="both"/>
              <w:rPr>
                <w:rFonts w:ascii="Garamond" w:hAnsi="Garamond"/>
                <w:color w:val="000000"/>
                <w:sz w:val="18"/>
                <w:szCs w:val="20"/>
                <w:lang w:eastAsia="zh-CN"/>
              </w:rPr>
            </w:pPr>
            <w:r>
              <w:rPr>
                <w:rFonts w:ascii="Garamond" w:hAnsi="Garamond"/>
                <w:color w:val="000000"/>
                <w:sz w:val="18"/>
                <w:szCs w:val="20"/>
                <w:lang w:eastAsia="zh-CN"/>
              </w:rPr>
              <w:t>7.5 Indicate whether two separate browsers are configured, one that enable the use of plugins and scripting languages for such functionality</w:t>
            </w:r>
            <w:r w:rsidR="007078D9">
              <w:rPr>
                <w:rFonts w:ascii="Garamond" w:hAnsi="Garamond"/>
                <w:color w:val="000000"/>
                <w:sz w:val="18"/>
                <w:szCs w:val="20"/>
                <w:lang w:eastAsia="zh-CN"/>
              </w:rPr>
              <w:t xml:space="preserve">, </w:t>
            </w:r>
            <w:r w:rsidR="0047591D">
              <w:rPr>
                <w:rFonts w:ascii="Garamond" w:hAnsi="Garamond"/>
                <w:color w:val="000000"/>
                <w:sz w:val="18"/>
                <w:szCs w:val="20"/>
                <w:lang w:eastAsia="zh-CN"/>
              </w:rPr>
              <w:t xml:space="preserve">and </w:t>
            </w:r>
            <w:r>
              <w:rPr>
                <w:rFonts w:ascii="Garamond" w:hAnsi="Garamond"/>
                <w:color w:val="000000"/>
                <w:sz w:val="18"/>
                <w:szCs w:val="20"/>
                <w:lang w:eastAsia="zh-CN"/>
              </w:rPr>
              <w:t>a second one where t</w:t>
            </w:r>
            <w:r w:rsidR="0047591D">
              <w:rPr>
                <w:rFonts w:ascii="Garamond" w:hAnsi="Garamond"/>
                <w:color w:val="000000"/>
                <w:sz w:val="18"/>
                <w:szCs w:val="20"/>
                <w:lang w:eastAsia="zh-CN"/>
              </w:rPr>
              <w:t>hese scripts are disabled.</w:t>
            </w:r>
          </w:p>
        </w:tc>
        <w:tc>
          <w:tcPr>
            <w:tcW w:w="4736" w:type="dxa"/>
          </w:tcPr>
          <w:p w:rsidR="006B61DB" w:rsidRDefault="006B61DB" w:rsidP="000A32E9">
            <w:pPr>
              <w:pStyle w:val="msolistparagraph0"/>
              <w:ind w:left="0"/>
              <w:rPr>
                <w:rFonts w:ascii="Garamond" w:hAnsi="Garamond"/>
                <w:color w:val="000000"/>
                <w:sz w:val="20"/>
                <w:szCs w:val="20"/>
                <w:lang w:eastAsia="zh-CN"/>
              </w:rPr>
            </w:pPr>
          </w:p>
        </w:tc>
      </w:tr>
      <w:tr w:rsidR="006B61DB" w:rsidRPr="00F4626A" w:rsidTr="00B02146">
        <w:trPr>
          <w:trHeight w:val="395"/>
        </w:trPr>
        <w:tc>
          <w:tcPr>
            <w:tcW w:w="1267" w:type="dxa"/>
            <w:vMerge/>
          </w:tcPr>
          <w:p w:rsidR="006B61DB" w:rsidRPr="00804FCA" w:rsidRDefault="006B61DB" w:rsidP="001826B8">
            <w:pPr>
              <w:pStyle w:val="Heading8"/>
              <w:ind w:left="-1164" w:firstLine="1164"/>
              <w:rPr>
                <w:rFonts w:ascii="Times New Roman" w:hAnsi="Times New Roman" w:cs="Times New Roman"/>
                <w:sz w:val="18"/>
                <w:u w:val="single"/>
              </w:rPr>
            </w:pPr>
          </w:p>
        </w:tc>
        <w:tc>
          <w:tcPr>
            <w:tcW w:w="4095" w:type="dxa"/>
            <w:gridSpan w:val="3"/>
          </w:tcPr>
          <w:p w:rsidR="006B61DB" w:rsidRPr="00804FCA" w:rsidRDefault="006B61DB" w:rsidP="001F6F6E">
            <w:pPr>
              <w:pStyle w:val="msolistparagraph0"/>
              <w:ind w:left="0"/>
              <w:jc w:val="both"/>
              <w:rPr>
                <w:rFonts w:ascii="Garamond" w:hAnsi="Garamond"/>
                <w:color w:val="000000"/>
                <w:sz w:val="18"/>
                <w:szCs w:val="20"/>
                <w:lang w:eastAsia="zh-CN"/>
              </w:rPr>
            </w:pPr>
            <w:r>
              <w:rPr>
                <w:rFonts w:ascii="Garamond" w:hAnsi="Garamond"/>
                <w:color w:val="000000"/>
                <w:sz w:val="18"/>
                <w:szCs w:val="20"/>
                <w:lang w:eastAsia="zh-CN"/>
              </w:rPr>
              <w:t>7.6 Pro</w:t>
            </w:r>
            <w:r w:rsidR="0047591D">
              <w:rPr>
                <w:rFonts w:ascii="Garamond" w:hAnsi="Garamond"/>
                <w:color w:val="000000"/>
                <w:sz w:val="18"/>
                <w:szCs w:val="20"/>
                <w:lang w:eastAsia="zh-CN"/>
              </w:rPr>
              <w:t>vide information on any network-</w:t>
            </w:r>
            <w:r>
              <w:rPr>
                <w:rFonts w:ascii="Garamond" w:hAnsi="Garamond"/>
                <w:color w:val="000000"/>
                <w:sz w:val="18"/>
                <w:szCs w:val="20"/>
                <w:lang w:eastAsia="zh-CN"/>
              </w:rPr>
              <w:t>based URL-filter</w:t>
            </w:r>
            <w:r w:rsidR="0047591D">
              <w:rPr>
                <w:rFonts w:ascii="Garamond" w:hAnsi="Garamond"/>
                <w:color w:val="000000"/>
                <w:sz w:val="18"/>
                <w:szCs w:val="20"/>
                <w:lang w:eastAsia="zh-CN"/>
              </w:rPr>
              <w:t>ing</w:t>
            </w:r>
            <w:r>
              <w:rPr>
                <w:rFonts w:ascii="Garamond" w:hAnsi="Garamond"/>
                <w:color w:val="000000"/>
                <w:sz w:val="18"/>
                <w:szCs w:val="20"/>
                <w:lang w:eastAsia="zh-CN"/>
              </w:rPr>
              <w:t xml:space="preserve"> employed by your institution that limit access to system’s ability to connect to uncategorized websites.   </w:t>
            </w:r>
          </w:p>
        </w:tc>
        <w:tc>
          <w:tcPr>
            <w:tcW w:w="4736" w:type="dxa"/>
          </w:tcPr>
          <w:p w:rsidR="006B61DB" w:rsidRDefault="006B61DB" w:rsidP="000A32E9">
            <w:pPr>
              <w:pStyle w:val="msolistparagraph0"/>
              <w:ind w:left="0"/>
              <w:rPr>
                <w:rFonts w:ascii="Garamond" w:hAnsi="Garamond"/>
                <w:color w:val="000000"/>
                <w:sz w:val="20"/>
                <w:szCs w:val="20"/>
                <w:lang w:eastAsia="zh-CN"/>
              </w:rPr>
            </w:pPr>
          </w:p>
        </w:tc>
      </w:tr>
      <w:tr w:rsidR="006B61DB" w:rsidRPr="00F4626A" w:rsidTr="00B02146">
        <w:trPr>
          <w:trHeight w:val="395"/>
        </w:trPr>
        <w:tc>
          <w:tcPr>
            <w:tcW w:w="1267" w:type="dxa"/>
            <w:vMerge/>
          </w:tcPr>
          <w:p w:rsidR="006B61DB" w:rsidRPr="00804FCA" w:rsidRDefault="006B61DB" w:rsidP="001826B8">
            <w:pPr>
              <w:pStyle w:val="Heading8"/>
              <w:ind w:left="-1164" w:firstLine="1164"/>
              <w:rPr>
                <w:rFonts w:ascii="Times New Roman" w:hAnsi="Times New Roman" w:cs="Times New Roman"/>
                <w:sz w:val="18"/>
                <w:u w:val="single"/>
              </w:rPr>
            </w:pPr>
          </w:p>
        </w:tc>
        <w:tc>
          <w:tcPr>
            <w:tcW w:w="4095" w:type="dxa"/>
            <w:gridSpan w:val="3"/>
          </w:tcPr>
          <w:p w:rsidR="006B61DB" w:rsidRPr="00804FCA" w:rsidRDefault="006B61DB" w:rsidP="001F6F6E">
            <w:pPr>
              <w:pStyle w:val="msolistparagraph0"/>
              <w:ind w:left="0"/>
              <w:jc w:val="both"/>
              <w:rPr>
                <w:rFonts w:ascii="Garamond" w:hAnsi="Garamond"/>
                <w:color w:val="000000"/>
                <w:sz w:val="18"/>
                <w:szCs w:val="20"/>
                <w:lang w:eastAsia="zh-CN"/>
              </w:rPr>
            </w:pPr>
            <w:r>
              <w:rPr>
                <w:rFonts w:ascii="Garamond" w:hAnsi="Garamond"/>
                <w:color w:val="000000"/>
                <w:sz w:val="18"/>
                <w:szCs w:val="20"/>
                <w:lang w:eastAsia="zh-CN"/>
              </w:rPr>
              <w:t xml:space="preserve">7.7 Indicate or </w:t>
            </w:r>
            <w:r w:rsidR="006A2F0C">
              <w:rPr>
                <w:rFonts w:ascii="Garamond" w:hAnsi="Garamond"/>
                <w:color w:val="000000"/>
                <w:sz w:val="18"/>
                <w:szCs w:val="20"/>
                <w:lang w:eastAsia="zh-CN"/>
              </w:rPr>
              <w:t>des</w:t>
            </w:r>
            <w:r w:rsidR="007078D9">
              <w:rPr>
                <w:rFonts w:ascii="Garamond" w:hAnsi="Garamond"/>
                <w:color w:val="000000"/>
                <w:sz w:val="18"/>
                <w:szCs w:val="20"/>
                <w:lang w:eastAsia="zh-CN"/>
              </w:rPr>
              <w:t>c</w:t>
            </w:r>
            <w:r w:rsidR="006A2F0C">
              <w:rPr>
                <w:rFonts w:ascii="Garamond" w:hAnsi="Garamond"/>
                <w:color w:val="000000"/>
                <w:sz w:val="18"/>
                <w:szCs w:val="20"/>
                <w:lang w:eastAsia="zh-CN"/>
              </w:rPr>
              <w:t>ribe</w:t>
            </w:r>
            <w:r>
              <w:rPr>
                <w:rFonts w:ascii="Garamond" w:hAnsi="Garamond"/>
                <w:color w:val="000000"/>
                <w:sz w:val="18"/>
                <w:szCs w:val="20"/>
                <w:lang w:eastAsia="zh-CN"/>
              </w:rPr>
              <w:t xml:space="preserve"> any control or tools used by your institution such as SPF (Sender Policy Framework, DKIM (Domain Keys Identified Mail) and DMARC (Domain Message Authentication Reporting &amp; Conformance) to reduce the risk of email spoofing. </w:t>
            </w:r>
          </w:p>
        </w:tc>
        <w:tc>
          <w:tcPr>
            <w:tcW w:w="4736" w:type="dxa"/>
          </w:tcPr>
          <w:p w:rsidR="006B61DB" w:rsidRDefault="006B61DB" w:rsidP="000A32E9">
            <w:pPr>
              <w:pStyle w:val="msolistparagraph0"/>
              <w:ind w:left="0"/>
              <w:rPr>
                <w:rFonts w:ascii="Garamond" w:hAnsi="Garamond"/>
                <w:color w:val="000000"/>
                <w:sz w:val="20"/>
                <w:szCs w:val="20"/>
                <w:lang w:eastAsia="zh-CN"/>
              </w:rPr>
            </w:pPr>
          </w:p>
        </w:tc>
      </w:tr>
      <w:tr w:rsidR="006B61DB" w:rsidRPr="00F4626A" w:rsidTr="00B02146">
        <w:trPr>
          <w:trHeight w:val="395"/>
        </w:trPr>
        <w:tc>
          <w:tcPr>
            <w:tcW w:w="1267" w:type="dxa"/>
            <w:vMerge/>
          </w:tcPr>
          <w:p w:rsidR="006B61DB" w:rsidRPr="00804FCA" w:rsidRDefault="006B61DB" w:rsidP="001826B8">
            <w:pPr>
              <w:pStyle w:val="Heading8"/>
              <w:ind w:left="-1164" w:firstLine="1164"/>
              <w:rPr>
                <w:rFonts w:ascii="Times New Roman" w:hAnsi="Times New Roman" w:cs="Times New Roman"/>
                <w:sz w:val="18"/>
                <w:u w:val="single"/>
              </w:rPr>
            </w:pPr>
          </w:p>
        </w:tc>
        <w:tc>
          <w:tcPr>
            <w:tcW w:w="4095" w:type="dxa"/>
            <w:gridSpan w:val="3"/>
          </w:tcPr>
          <w:p w:rsidR="006B61DB" w:rsidRPr="00804FCA" w:rsidRDefault="006B61DB" w:rsidP="001F6F6E">
            <w:pPr>
              <w:pStyle w:val="msolistparagraph0"/>
              <w:ind w:left="0"/>
              <w:jc w:val="both"/>
              <w:rPr>
                <w:rFonts w:ascii="Garamond" w:hAnsi="Garamond"/>
                <w:color w:val="000000"/>
                <w:sz w:val="18"/>
                <w:szCs w:val="20"/>
                <w:lang w:eastAsia="zh-CN"/>
              </w:rPr>
            </w:pPr>
            <w:r>
              <w:rPr>
                <w:rFonts w:ascii="Garamond" w:hAnsi="Garamond"/>
                <w:color w:val="000000"/>
                <w:sz w:val="18"/>
                <w:szCs w:val="20"/>
                <w:lang w:eastAsia="zh-CN"/>
              </w:rPr>
              <w:t xml:space="preserve">7.8 Indicate if firewall rules direct emails to email gateways and </w:t>
            </w:r>
            <w:r w:rsidR="006A2F0C">
              <w:rPr>
                <w:rFonts w:ascii="Garamond" w:hAnsi="Garamond"/>
                <w:color w:val="000000"/>
                <w:sz w:val="18"/>
                <w:szCs w:val="20"/>
                <w:lang w:eastAsia="zh-CN"/>
              </w:rPr>
              <w:t>des</w:t>
            </w:r>
            <w:r w:rsidR="002A70F0">
              <w:rPr>
                <w:rFonts w:ascii="Garamond" w:hAnsi="Garamond"/>
                <w:color w:val="000000"/>
                <w:sz w:val="18"/>
                <w:szCs w:val="20"/>
                <w:lang w:eastAsia="zh-CN"/>
              </w:rPr>
              <w:t>c</w:t>
            </w:r>
            <w:r w:rsidR="006A2F0C">
              <w:rPr>
                <w:rFonts w:ascii="Garamond" w:hAnsi="Garamond"/>
                <w:color w:val="000000"/>
                <w:sz w:val="18"/>
                <w:szCs w:val="20"/>
                <w:lang w:eastAsia="zh-CN"/>
              </w:rPr>
              <w:t>ribe</w:t>
            </w:r>
            <w:r>
              <w:rPr>
                <w:rFonts w:ascii="Garamond" w:hAnsi="Garamond"/>
                <w:color w:val="000000"/>
                <w:sz w:val="18"/>
                <w:szCs w:val="20"/>
                <w:lang w:eastAsia="zh-CN"/>
              </w:rPr>
              <w:t xml:space="preserve"> complementary controls/tools employed by your institution for the filtering of malicious emails, attachments and web traffic.</w:t>
            </w:r>
          </w:p>
        </w:tc>
        <w:tc>
          <w:tcPr>
            <w:tcW w:w="4736" w:type="dxa"/>
          </w:tcPr>
          <w:p w:rsidR="006B61DB" w:rsidRDefault="006B61DB" w:rsidP="000A32E9">
            <w:pPr>
              <w:pStyle w:val="msolistparagraph0"/>
              <w:ind w:left="0"/>
              <w:rPr>
                <w:rFonts w:ascii="Garamond" w:hAnsi="Garamond"/>
                <w:color w:val="000000"/>
                <w:sz w:val="20"/>
                <w:szCs w:val="20"/>
                <w:lang w:eastAsia="zh-CN"/>
              </w:rPr>
            </w:pPr>
          </w:p>
        </w:tc>
      </w:tr>
      <w:tr w:rsidR="006B61DB" w:rsidRPr="00F4626A" w:rsidTr="00B02146">
        <w:trPr>
          <w:trHeight w:val="1277"/>
        </w:trPr>
        <w:tc>
          <w:tcPr>
            <w:tcW w:w="1267" w:type="dxa"/>
            <w:vMerge w:val="restart"/>
            <w:textDirection w:val="btLr"/>
            <w:vAlign w:val="center"/>
          </w:tcPr>
          <w:p w:rsidR="006B61DB" w:rsidRDefault="006B61DB" w:rsidP="007E4200">
            <w:pPr>
              <w:spacing w:before="0" w:after="0"/>
              <w:ind w:left="113" w:right="113"/>
              <w:jc w:val="center"/>
              <w:rPr>
                <w:rFonts w:ascii="Times New Roman" w:hAnsi="Times New Roman"/>
                <w:u w:val="single"/>
              </w:rPr>
            </w:pPr>
            <w:r w:rsidRPr="00310DC7">
              <w:rPr>
                <w:b/>
              </w:rPr>
              <w:t xml:space="preserve">CSC 8:  Malware </w:t>
            </w:r>
            <w:r>
              <w:rPr>
                <w:b/>
              </w:rPr>
              <w:t>D</w:t>
            </w:r>
            <w:r w:rsidRPr="00310DC7">
              <w:rPr>
                <w:b/>
              </w:rPr>
              <w:t>efenses</w:t>
            </w:r>
          </w:p>
        </w:tc>
        <w:tc>
          <w:tcPr>
            <w:tcW w:w="4095" w:type="dxa"/>
            <w:gridSpan w:val="3"/>
          </w:tcPr>
          <w:p w:rsidR="006B61DB" w:rsidRDefault="006B61DB" w:rsidP="001F6F6E">
            <w:pPr>
              <w:pStyle w:val="msolistparagraph0"/>
              <w:ind w:left="0"/>
              <w:jc w:val="both"/>
              <w:rPr>
                <w:rFonts w:ascii="Garamond" w:hAnsi="Garamond"/>
                <w:color w:val="000000"/>
                <w:sz w:val="20"/>
                <w:szCs w:val="20"/>
                <w:lang w:eastAsia="zh-CN"/>
              </w:rPr>
            </w:pPr>
            <w:r>
              <w:rPr>
                <w:rFonts w:ascii="Garamond" w:hAnsi="Garamond"/>
                <w:color w:val="000000"/>
                <w:sz w:val="20"/>
                <w:szCs w:val="20"/>
                <w:lang w:eastAsia="zh-CN"/>
              </w:rPr>
              <w:t xml:space="preserve">8.1 Are workstations, servers, laptops and mobile devices equipped with most recent and effective anti-malware </w:t>
            </w:r>
            <w:r w:rsidR="0047591D">
              <w:rPr>
                <w:rFonts w:ascii="Garamond" w:hAnsi="Garamond"/>
                <w:color w:val="000000"/>
                <w:sz w:val="20"/>
                <w:szCs w:val="20"/>
                <w:lang w:eastAsia="zh-CN"/>
              </w:rPr>
              <w:t xml:space="preserve">tool? </w:t>
            </w:r>
            <w:r w:rsidR="00A34B04">
              <w:rPr>
                <w:rFonts w:ascii="Garamond" w:hAnsi="Garamond"/>
                <w:color w:val="000000"/>
                <w:sz w:val="20"/>
                <w:szCs w:val="20"/>
                <w:lang w:eastAsia="zh-CN"/>
              </w:rPr>
              <w:t>D</w:t>
            </w:r>
            <w:r>
              <w:rPr>
                <w:rFonts w:ascii="Garamond" w:hAnsi="Garamond"/>
                <w:color w:val="000000"/>
                <w:sz w:val="20"/>
                <w:szCs w:val="20"/>
                <w:lang w:eastAsia="zh-CN"/>
              </w:rPr>
              <w:t>escribe how these systems are kept up running with the most up to date version</w:t>
            </w:r>
            <w:r w:rsidR="00A34B04">
              <w:rPr>
                <w:rFonts w:ascii="Garamond" w:hAnsi="Garamond"/>
                <w:color w:val="000000"/>
                <w:sz w:val="20"/>
                <w:szCs w:val="20"/>
                <w:lang w:eastAsia="zh-CN"/>
              </w:rPr>
              <w:t>s.</w:t>
            </w:r>
            <w:r>
              <w:rPr>
                <w:rFonts w:ascii="Garamond" w:hAnsi="Garamond"/>
                <w:color w:val="000000"/>
                <w:sz w:val="20"/>
                <w:szCs w:val="20"/>
                <w:lang w:eastAsia="zh-CN"/>
              </w:rPr>
              <w:t xml:space="preserve">   </w:t>
            </w:r>
          </w:p>
        </w:tc>
        <w:tc>
          <w:tcPr>
            <w:tcW w:w="4736" w:type="dxa"/>
          </w:tcPr>
          <w:p w:rsidR="006B61DB" w:rsidRDefault="006B61DB" w:rsidP="000A32E9">
            <w:pPr>
              <w:pStyle w:val="msolistparagraph0"/>
              <w:ind w:left="0"/>
              <w:rPr>
                <w:rFonts w:ascii="Garamond" w:hAnsi="Garamond"/>
                <w:color w:val="000000"/>
                <w:sz w:val="20"/>
                <w:szCs w:val="20"/>
                <w:lang w:eastAsia="zh-CN"/>
              </w:rPr>
            </w:pPr>
          </w:p>
        </w:tc>
      </w:tr>
      <w:tr w:rsidR="006B61DB" w:rsidRPr="00F4626A" w:rsidTr="00B02146">
        <w:trPr>
          <w:trHeight w:val="800"/>
        </w:trPr>
        <w:tc>
          <w:tcPr>
            <w:tcW w:w="1267" w:type="dxa"/>
            <w:vMerge/>
            <w:textDirection w:val="btLr"/>
          </w:tcPr>
          <w:p w:rsidR="006B61DB" w:rsidRPr="00310DC7" w:rsidRDefault="006B61DB" w:rsidP="007E4200">
            <w:pPr>
              <w:spacing w:before="0" w:after="0"/>
              <w:ind w:left="113" w:right="113"/>
              <w:jc w:val="center"/>
              <w:rPr>
                <w:b/>
              </w:rPr>
            </w:pPr>
          </w:p>
        </w:tc>
        <w:tc>
          <w:tcPr>
            <w:tcW w:w="4095" w:type="dxa"/>
            <w:gridSpan w:val="3"/>
          </w:tcPr>
          <w:p w:rsidR="006B61DB" w:rsidRDefault="006B61DB" w:rsidP="001F6F6E">
            <w:pPr>
              <w:pStyle w:val="msolistparagraph0"/>
              <w:ind w:left="0"/>
              <w:jc w:val="both"/>
              <w:rPr>
                <w:rFonts w:ascii="Garamond" w:hAnsi="Garamond"/>
                <w:color w:val="000000"/>
                <w:sz w:val="20"/>
                <w:szCs w:val="20"/>
                <w:lang w:eastAsia="zh-CN"/>
              </w:rPr>
            </w:pPr>
            <w:r>
              <w:rPr>
                <w:rFonts w:ascii="Garamond" w:hAnsi="Garamond"/>
                <w:color w:val="000000"/>
                <w:sz w:val="20"/>
                <w:szCs w:val="20"/>
                <w:lang w:eastAsia="zh-CN"/>
              </w:rPr>
              <w:t>8.2 Are malware detection events monitored and sent automatically</w:t>
            </w:r>
            <w:r w:rsidR="00A34B04">
              <w:rPr>
                <w:rFonts w:ascii="Garamond" w:hAnsi="Garamond"/>
                <w:color w:val="000000"/>
                <w:sz w:val="20"/>
                <w:szCs w:val="20"/>
                <w:lang w:eastAsia="zh-CN"/>
              </w:rPr>
              <w:t xml:space="preserve"> to a central server for analysi</w:t>
            </w:r>
            <w:r>
              <w:rPr>
                <w:rFonts w:ascii="Garamond" w:hAnsi="Garamond"/>
                <w:color w:val="000000"/>
                <w:sz w:val="20"/>
                <w:szCs w:val="20"/>
                <w:lang w:eastAsia="zh-CN"/>
              </w:rPr>
              <w:t xml:space="preserve">s </w:t>
            </w:r>
            <w:r w:rsidR="0047591D">
              <w:rPr>
                <w:rFonts w:ascii="Garamond" w:hAnsi="Garamond"/>
                <w:color w:val="000000"/>
                <w:sz w:val="20"/>
                <w:szCs w:val="20"/>
                <w:lang w:eastAsia="zh-CN"/>
              </w:rPr>
              <w:t>purposes?</w:t>
            </w:r>
            <w:r>
              <w:rPr>
                <w:rFonts w:ascii="Garamond" w:hAnsi="Garamond"/>
                <w:color w:val="000000"/>
                <w:sz w:val="20"/>
                <w:szCs w:val="20"/>
                <w:lang w:eastAsia="zh-CN"/>
              </w:rPr>
              <w:t xml:space="preserve">  </w:t>
            </w:r>
          </w:p>
        </w:tc>
        <w:tc>
          <w:tcPr>
            <w:tcW w:w="4736" w:type="dxa"/>
          </w:tcPr>
          <w:p w:rsidR="006B61DB" w:rsidRDefault="006B61DB" w:rsidP="000A32E9">
            <w:pPr>
              <w:pStyle w:val="msolistparagraph0"/>
              <w:ind w:left="0"/>
              <w:rPr>
                <w:rFonts w:ascii="Garamond" w:hAnsi="Garamond"/>
                <w:color w:val="000000"/>
                <w:sz w:val="20"/>
                <w:szCs w:val="20"/>
                <w:lang w:eastAsia="zh-CN"/>
              </w:rPr>
            </w:pPr>
          </w:p>
        </w:tc>
      </w:tr>
      <w:tr w:rsidR="006B61DB" w:rsidRPr="00F4626A" w:rsidTr="00B02146">
        <w:trPr>
          <w:trHeight w:val="800"/>
        </w:trPr>
        <w:tc>
          <w:tcPr>
            <w:tcW w:w="1267" w:type="dxa"/>
            <w:vMerge/>
            <w:textDirection w:val="btLr"/>
          </w:tcPr>
          <w:p w:rsidR="006B61DB" w:rsidRPr="00310DC7" w:rsidRDefault="006B61DB" w:rsidP="007E4200">
            <w:pPr>
              <w:spacing w:before="0" w:after="0"/>
              <w:ind w:left="113" w:right="113"/>
              <w:jc w:val="center"/>
              <w:rPr>
                <w:b/>
              </w:rPr>
            </w:pPr>
          </w:p>
        </w:tc>
        <w:tc>
          <w:tcPr>
            <w:tcW w:w="4095" w:type="dxa"/>
            <w:gridSpan w:val="3"/>
          </w:tcPr>
          <w:p w:rsidR="006B61DB" w:rsidRDefault="006B61DB" w:rsidP="001F6F6E">
            <w:pPr>
              <w:pStyle w:val="msolistparagraph0"/>
              <w:ind w:left="0"/>
              <w:jc w:val="both"/>
              <w:rPr>
                <w:rFonts w:ascii="Garamond" w:hAnsi="Garamond"/>
                <w:color w:val="000000"/>
                <w:sz w:val="20"/>
                <w:szCs w:val="20"/>
                <w:lang w:eastAsia="zh-CN"/>
              </w:rPr>
            </w:pPr>
            <w:r>
              <w:rPr>
                <w:rFonts w:ascii="Garamond" w:hAnsi="Garamond"/>
                <w:color w:val="000000"/>
                <w:sz w:val="20"/>
                <w:szCs w:val="20"/>
                <w:lang w:eastAsia="zh-CN"/>
              </w:rPr>
              <w:t xml:space="preserve">8.3 </w:t>
            </w:r>
            <w:r w:rsidR="006A2F0C">
              <w:rPr>
                <w:rFonts w:ascii="Garamond" w:hAnsi="Garamond"/>
                <w:color w:val="000000"/>
                <w:sz w:val="20"/>
                <w:szCs w:val="20"/>
                <w:lang w:eastAsia="zh-CN"/>
              </w:rPr>
              <w:t>Des</w:t>
            </w:r>
            <w:r w:rsidR="00A34B04">
              <w:rPr>
                <w:rFonts w:ascii="Garamond" w:hAnsi="Garamond"/>
                <w:color w:val="000000"/>
                <w:sz w:val="20"/>
                <w:szCs w:val="20"/>
                <w:lang w:eastAsia="zh-CN"/>
              </w:rPr>
              <w:t>c</w:t>
            </w:r>
            <w:r w:rsidR="006A2F0C">
              <w:rPr>
                <w:rFonts w:ascii="Garamond" w:hAnsi="Garamond"/>
                <w:color w:val="000000"/>
                <w:sz w:val="20"/>
                <w:szCs w:val="20"/>
                <w:lang w:eastAsia="zh-CN"/>
              </w:rPr>
              <w:t>ribe</w:t>
            </w:r>
            <w:r>
              <w:rPr>
                <w:rFonts w:ascii="Garamond" w:hAnsi="Garamond"/>
                <w:color w:val="000000"/>
                <w:sz w:val="20"/>
                <w:szCs w:val="20"/>
                <w:lang w:eastAsia="zh-CN"/>
              </w:rPr>
              <w:t xml:space="preserve"> controls for the protection of the internal network against external devices plugged into the network or removable media running on external or internal devices?  </w:t>
            </w:r>
          </w:p>
        </w:tc>
        <w:tc>
          <w:tcPr>
            <w:tcW w:w="4736" w:type="dxa"/>
          </w:tcPr>
          <w:p w:rsidR="006B61DB" w:rsidRDefault="006B61DB" w:rsidP="000A32E9">
            <w:pPr>
              <w:pStyle w:val="msolistparagraph0"/>
              <w:ind w:left="0"/>
              <w:rPr>
                <w:rFonts w:ascii="Garamond" w:hAnsi="Garamond"/>
                <w:color w:val="000000"/>
                <w:sz w:val="20"/>
                <w:szCs w:val="20"/>
                <w:lang w:eastAsia="zh-CN"/>
              </w:rPr>
            </w:pPr>
          </w:p>
        </w:tc>
      </w:tr>
      <w:tr w:rsidR="006B61DB" w:rsidRPr="00F4626A" w:rsidTr="00B02146">
        <w:trPr>
          <w:trHeight w:val="800"/>
        </w:trPr>
        <w:tc>
          <w:tcPr>
            <w:tcW w:w="1267" w:type="dxa"/>
            <w:vMerge/>
            <w:textDirection w:val="btLr"/>
          </w:tcPr>
          <w:p w:rsidR="006B61DB" w:rsidRPr="00310DC7" w:rsidRDefault="006B61DB" w:rsidP="007E4200">
            <w:pPr>
              <w:spacing w:before="0" w:after="0"/>
              <w:ind w:left="113" w:right="113"/>
              <w:jc w:val="center"/>
              <w:rPr>
                <w:b/>
              </w:rPr>
            </w:pPr>
          </w:p>
        </w:tc>
        <w:tc>
          <w:tcPr>
            <w:tcW w:w="4095" w:type="dxa"/>
            <w:gridSpan w:val="3"/>
          </w:tcPr>
          <w:p w:rsidR="006B61DB" w:rsidRDefault="006B61DB" w:rsidP="001F6F6E">
            <w:pPr>
              <w:pStyle w:val="msolistparagraph0"/>
              <w:ind w:left="0"/>
              <w:jc w:val="both"/>
              <w:rPr>
                <w:rFonts w:ascii="Garamond" w:hAnsi="Garamond"/>
                <w:color w:val="000000"/>
                <w:sz w:val="20"/>
                <w:szCs w:val="20"/>
                <w:lang w:eastAsia="zh-CN"/>
              </w:rPr>
            </w:pPr>
            <w:r>
              <w:rPr>
                <w:rFonts w:ascii="Garamond" w:hAnsi="Garamond"/>
                <w:color w:val="000000"/>
                <w:sz w:val="20"/>
                <w:szCs w:val="20"/>
                <w:lang w:eastAsia="zh-CN"/>
              </w:rPr>
              <w:t>8.4 Indicate if any anti-exploitation tool such as DEP (Data Execution Prevention) and ASLR (Address Space Layout Randomization) are used</w:t>
            </w:r>
            <w:r w:rsidR="00A34B04">
              <w:rPr>
                <w:rFonts w:ascii="Garamond" w:hAnsi="Garamond"/>
                <w:color w:val="000000"/>
                <w:sz w:val="20"/>
                <w:szCs w:val="20"/>
                <w:lang w:eastAsia="zh-CN"/>
              </w:rPr>
              <w:t xml:space="preserve"> </w:t>
            </w:r>
            <w:r w:rsidR="00A34B04">
              <w:rPr>
                <w:rFonts w:ascii="Garamond" w:hAnsi="Garamond"/>
                <w:color w:val="000000"/>
                <w:sz w:val="20"/>
                <w:szCs w:val="20"/>
                <w:lang w:eastAsia="zh-CN"/>
              </w:rPr>
              <w:lastRenderedPageBreak/>
              <w:t xml:space="preserve">to reduce </w:t>
            </w:r>
            <w:r>
              <w:rPr>
                <w:rFonts w:ascii="Garamond" w:hAnsi="Garamond"/>
                <w:color w:val="000000"/>
                <w:sz w:val="20"/>
                <w:szCs w:val="20"/>
                <w:lang w:eastAsia="zh-CN"/>
              </w:rPr>
              <w:t xml:space="preserve">the probability to exploit existing vulnerabilities on systems?  </w:t>
            </w:r>
          </w:p>
        </w:tc>
        <w:tc>
          <w:tcPr>
            <w:tcW w:w="4736" w:type="dxa"/>
          </w:tcPr>
          <w:p w:rsidR="006B61DB" w:rsidRDefault="006B61DB" w:rsidP="000A32E9">
            <w:pPr>
              <w:pStyle w:val="msolistparagraph0"/>
              <w:ind w:left="0"/>
              <w:rPr>
                <w:rFonts w:ascii="Garamond" w:hAnsi="Garamond"/>
                <w:color w:val="000000"/>
                <w:sz w:val="20"/>
                <w:szCs w:val="20"/>
                <w:lang w:eastAsia="zh-CN"/>
              </w:rPr>
            </w:pPr>
          </w:p>
        </w:tc>
      </w:tr>
      <w:tr w:rsidR="006B61DB" w:rsidRPr="00F4626A" w:rsidTr="00B02146">
        <w:trPr>
          <w:trHeight w:val="800"/>
        </w:trPr>
        <w:tc>
          <w:tcPr>
            <w:tcW w:w="1267" w:type="dxa"/>
            <w:vMerge/>
            <w:textDirection w:val="btLr"/>
          </w:tcPr>
          <w:p w:rsidR="006B61DB" w:rsidRPr="00310DC7" w:rsidRDefault="006B61DB" w:rsidP="007E4200">
            <w:pPr>
              <w:spacing w:before="0" w:after="0"/>
              <w:ind w:left="113" w:right="113"/>
              <w:jc w:val="center"/>
              <w:rPr>
                <w:b/>
              </w:rPr>
            </w:pPr>
          </w:p>
        </w:tc>
        <w:tc>
          <w:tcPr>
            <w:tcW w:w="4095" w:type="dxa"/>
            <w:gridSpan w:val="3"/>
          </w:tcPr>
          <w:p w:rsidR="006B61DB" w:rsidRDefault="006B61DB" w:rsidP="001F6F6E">
            <w:pPr>
              <w:pStyle w:val="msolistparagraph0"/>
              <w:ind w:left="0"/>
              <w:jc w:val="both"/>
              <w:rPr>
                <w:rFonts w:ascii="Garamond" w:hAnsi="Garamond"/>
                <w:color w:val="000000"/>
                <w:sz w:val="20"/>
                <w:szCs w:val="20"/>
                <w:lang w:eastAsia="zh-CN"/>
              </w:rPr>
            </w:pPr>
            <w:r>
              <w:rPr>
                <w:rFonts w:ascii="Garamond" w:hAnsi="Garamond"/>
                <w:color w:val="000000"/>
                <w:sz w:val="20"/>
                <w:szCs w:val="20"/>
                <w:lang w:eastAsia="zh-CN"/>
              </w:rPr>
              <w:t xml:space="preserve">8.5 Indicate if any network based anti-malware tool is employed to identify executables in network traffic? </w:t>
            </w:r>
          </w:p>
        </w:tc>
        <w:tc>
          <w:tcPr>
            <w:tcW w:w="4736" w:type="dxa"/>
          </w:tcPr>
          <w:p w:rsidR="006B61DB" w:rsidRDefault="006B61DB" w:rsidP="000A32E9">
            <w:pPr>
              <w:pStyle w:val="msolistparagraph0"/>
              <w:ind w:left="0"/>
              <w:rPr>
                <w:rFonts w:ascii="Garamond" w:hAnsi="Garamond"/>
                <w:color w:val="000000"/>
                <w:sz w:val="20"/>
                <w:szCs w:val="20"/>
                <w:lang w:eastAsia="zh-CN"/>
              </w:rPr>
            </w:pPr>
          </w:p>
        </w:tc>
      </w:tr>
      <w:tr w:rsidR="006B61DB" w:rsidRPr="00F4626A" w:rsidTr="00B02146">
        <w:trPr>
          <w:trHeight w:val="800"/>
        </w:trPr>
        <w:tc>
          <w:tcPr>
            <w:tcW w:w="1267" w:type="dxa"/>
            <w:vMerge/>
            <w:textDirection w:val="btLr"/>
          </w:tcPr>
          <w:p w:rsidR="006B61DB" w:rsidRPr="00310DC7" w:rsidRDefault="006B61DB" w:rsidP="007E4200">
            <w:pPr>
              <w:spacing w:before="0" w:after="0"/>
              <w:ind w:left="113" w:right="113"/>
              <w:jc w:val="center"/>
              <w:rPr>
                <w:b/>
              </w:rPr>
            </w:pPr>
          </w:p>
        </w:tc>
        <w:tc>
          <w:tcPr>
            <w:tcW w:w="4095" w:type="dxa"/>
            <w:gridSpan w:val="3"/>
          </w:tcPr>
          <w:p w:rsidR="006B61DB" w:rsidRDefault="006B61DB" w:rsidP="001F6F6E">
            <w:pPr>
              <w:pStyle w:val="msolistparagraph0"/>
              <w:ind w:left="0"/>
              <w:jc w:val="both"/>
              <w:rPr>
                <w:rFonts w:ascii="Garamond" w:hAnsi="Garamond"/>
                <w:color w:val="000000"/>
                <w:sz w:val="20"/>
                <w:szCs w:val="20"/>
                <w:lang w:eastAsia="zh-CN"/>
              </w:rPr>
            </w:pPr>
            <w:r>
              <w:rPr>
                <w:rFonts w:ascii="Garamond" w:hAnsi="Garamond"/>
                <w:color w:val="000000"/>
                <w:sz w:val="20"/>
                <w:szCs w:val="20"/>
                <w:lang w:eastAsia="zh-CN"/>
              </w:rPr>
              <w:t xml:space="preserve">8.6 </w:t>
            </w:r>
            <w:r w:rsidR="00A34B04">
              <w:rPr>
                <w:rFonts w:ascii="Garamond" w:hAnsi="Garamond"/>
                <w:color w:val="000000"/>
                <w:sz w:val="20"/>
                <w:szCs w:val="20"/>
                <w:lang w:eastAsia="zh-CN"/>
              </w:rPr>
              <w:t xml:space="preserve">Has your </w:t>
            </w:r>
            <w:r>
              <w:rPr>
                <w:rFonts w:ascii="Garamond" w:hAnsi="Garamond"/>
                <w:color w:val="000000"/>
                <w:sz w:val="20"/>
                <w:szCs w:val="20"/>
                <w:lang w:eastAsia="zh-CN"/>
              </w:rPr>
              <w:t xml:space="preserve">institutions </w:t>
            </w:r>
            <w:r w:rsidR="00A34B04">
              <w:rPr>
                <w:rFonts w:ascii="Garamond" w:hAnsi="Garamond"/>
                <w:color w:val="000000"/>
                <w:sz w:val="20"/>
                <w:szCs w:val="20"/>
                <w:lang w:eastAsia="zh-CN"/>
              </w:rPr>
              <w:t>enabled q</w:t>
            </w:r>
            <w:r>
              <w:rPr>
                <w:rFonts w:ascii="Garamond" w:hAnsi="Garamond"/>
                <w:color w:val="000000"/>
                <w:sz w:val="20"/>
                <w:szCs w:val="20"/>
                <w:lang w:eastAsia="zh-CN"/>
              </w:rPr>
              <w:t xml:space="preserve">uery logging on the DNS to detect hostnames lookup for known malicious domains? </w:t>
            </w:r>
          </w:p>
        </w:tc>
        <w:tc>
          <w:tcPr>
            <w:tcW w:w="4736" w:type="dxa"/>
          </w:tcPr>
          <w:p w:rsidR="006B61DB" w:rsidRDefault="006B61DB" w:rsidP="000A32E9">
            <w:pPr>
              <w:pStyle w:val="msolistparagraph0"/>
              <w:ind w:left="0"/>
              <w:rPr>
                <w:rFonts w:ascii="Garamond" w:hAnsi="Garamond"/>
                <w:color w:val="000000"/>
                <w:sz w:val="20"/>
                <w:szCs w:val="20"/>
                <w:lang w:eastAsia="zh-CN"/>
              </w:rPr>
            </w:pPr>
          </w:p>
        </w:tc>
      </w:tr>
      <w:tr w:rsidR="006B61DB" w:rsidRPr="00F4626A" w:rsidTr="00B02146">
        <w:trPr>
          <w:trHeight w:val="395"/>
        </w:trPr>
        <w:tc>
          <w:tcPr>
            <w:tcW w:w="1267" w:type="dxa"/>
            <w:vMerge w:val="restart"/>
            <w:textDirection w:val="btLr"/>
            <w:vAlign w:val="center"/>
          </w:tcPr>
          <w:p w:rsidR="006B61DB" w:rsidRDefault="006B61DB" w:rsidP="007004DE">
            <w:pPr>
              <w:spacing w:before="0" w:after="0"/>
              <w:ind w:left="113" w:right="113"/>
              <w:jc w:val="center"/>
              <w:rPr>
                <w:rFonts w:ascii="Times New Roman" w:hAnsi="Times New Roman"/>
                <w:u w:val="single"/>
              </w:rPr>
            </w:pPr>
            <w:r w:rsidRPr="007004DE">
              <w:rPr>
                <w:b/>
              </w:rPr>
              <w:t>CSC 9:  Limitation and Control of Network Ports, Protocols and Services</w:t>
            </w:r>
          </w:p>
        </w:tc>
        <w:tc>
          <w:tcPr>
            <w:tcW w:w="4095" w:type="dxa"/>
            <w:gridSpan w:val="3"/>
          </w:tcPr>
          <w:p w:rsidR="006B61DB" w:rsidRDefault="006B61DB" w:rsidP="001F6F6E">
            <w:pPr>
              <w:pStyle w:val="msolistparagraph0"/>
              <w:ind w:left="0"/>
              <w:jc w:val="both"/>
              <w:rPr>
                <w:rFonts w:ascii="Garamond" w:hAnsi="Garamond"/>
                <w:color w:val="000000"/>
                <w:sz w:val="20"/>
                <w:szCs w:val="20"/>
                <w:lang w:eastAsia="zh-CN"/>
              </w:rPr>
            </w:pPr>
            <w:r>
              <w:rPr>
                <w:rFonts w:ascii="Garamond" w:hAnsi="Garamond"/>
                <w:color w:val="000000"/>
                <w:sz w:val="20"/>
                <w:szCs w:val="20"/>
                <w:lang w:eastAsia="zh-CN"/>
              </w:rPr>
              <w:t xml:space="preserve">9.1 Are policies established and enforced for hardening systems allowing these to run with ports, protocols and services that are only needed by the </w:t>
            </w:r>
            <w:r w:rsidR="0047591D">
              <w:rPr>
                <w:rFonts w:ascii="Garamond" w:hAnsi="Garamond"/>
                <w:color w:val="000000"/>
                <w:sz w:val="20"/>
                <w:szCs w:val="20"/>
                <w:lang w:eastAsia="zh-CN"/>
              </w:rPr>
              <w:t>business?</w:t>
            </w:r>
            <w:r>
              <w:rPr>
                <w:rFonts w:ascii="Garamond" w:hAnsi="Garamond"/>
                <w:color w:val="000000"/>
                <w:sz w:val="20"/>
                <w:szCs w:val="20"/>
                <w:lang w:eastAsia="zh-CN"/>
              </w:rPr>
              <w:t xml:space="preserve">   </w:t>
            </w:r>
          </w:p>
        </w:tc>
        <w:tc>
          <w:tcPr>
            <w:tcW w:w="4736" w:type="dxa"/>
          </w:tcPr>
          <w:p w:rsidR="006B61DB" w:rsidRDefault="006B61DB" w:rsidP="000A32E9">
            <w:pPr>
              <w:pStyle w:val="msolistparagraph0"/>
              <w:ind w:left="0"/>
              <w:rPr>
                <w:rFonts w:ascii="Garamond" w:hAnsi="Garamond"/>
                <w:color w:val="000000"/>
                <w:sz w:val="20"/>
                <w:szCs w:val="20"/>
                <w:lang w:eastAsia="zh-CN"/>
              </w:rPr>
            </w:pPr>
          </w:p>
        </w:tc>
      </w:tr>
      <w:tr w:rsidR="006B61DB" w:rsidRPr="00F4626A" w:rsidTr="00B02146">
        <w:trPr>
          <w:trHeight w:val="395"/>
        </w:trPr>
        <w:tc>
          <w:tcPr>
            <w:tcW w:w="1267" w:type="dxa"/>
            <w:vMerge/>
          </w:tcPr>
          <w:p w:rsidR="006B61DB" w:rsidRDefault="006B61DB" w:rsidP="001826B8">
            <w:pPr>
              <w:pStyle w:val="Heading8"/>
              <w:ind w:left="-1164" w:firstLine="1164"/>
              <w:rPr>
                <w:rFonts w:ascii="Times New Roman" w:hAnsi="Times New Roman" w:cs="Times New Roman"/>
                <w:sz w:val="24"/>
                <w:u w:val="single"/>
              </w:rPr>
            </w:pPr>
          </w:p>
        </w:tc>
        <w:tc>
          <w:tcPr>
            <w:tcW w:w="4095" w:type="dxa"/>
            <w:gridSpan w:val="3"/>
          </w:tcPr>
          <w:p w:rsidR="006B61DB" w:rsidRDefault="006B61DB" w:rsidP="001F6F6E">
            <w:pPr>
              <w:pStyle w:val="msolistparagraph0"/>
              <w:ind w:left="0"/>
              <w:jc w:val="both"/>
              <w:rPr>
                <w:rFonts w:ascii="Garamond" w:hAnsi="Garamond"/>
                <w:color w:val="000000"/>
                <w:sz w:val="20"/>
                <w:szCs w:val="20"/>
                <w:lang w:eastAsia="zh-CN"/>
              </w:rPr>
            </w:pPr>
            <w:r>
              <w:rPr>
                <w:rFonts w:ascii="Garamond" w:hAnsi="Garamond"/>
                <w:color w:val="000000"/>
                <w:sz w:val="20"/>
                <w:szCs w:val="20"/>
                <w:lang w:eastAsia="zh-CN"/>
              </w:rPr>
              <w:t xml:space="preserve">9.2 Indicate which (critical) systems apply host based firewalls or port-filtering tools and provide the applicable rules for the allowed ports/service traffic. </w:t>
            </w:r>
          </w:p>
        </w:tc>
        <w:tc>
          <w:tcPr>
            <w:tcW w:w="4736" w:type="dxa"/>
          </w:tcPr>
          <w:p w:rsidR="006B61DB" w:rsidRDefault="006B61DB" w:rsidP="000A32E9">
            <w:pPr>
              <w:pStyle w:val="msolistparagraph0"/>
              <w:ind w:left="0"/>
              <w:rPr>
                <w:rFonts w:ascii="Garamond" w:hAnsi="Garamond"/>
                <w:color w:val="000000"/>
                <w:sz w:val="20"/>
                <w:szCs w:val="20"/>
                <w:lang w:eastAsia="zh-CN"/>
              </w:rPr>
            </w:pPr>
          </w:p>
        </w:tc>
      </w:tr>
      <w:tr w:rsidR="006B61DB" w:rsidRPr="00F4626A" w:rsidTr="00B02146">
        <w:trPr>
          <w:trHeight w:val="395"/>
        </w:trPr>
        <w:tc>
          <w:tcPr>
            <w:tcW w:w="1267" w:type="dxa"/>
            <w:vMerge/>
          </w:tcPr>
          <w:p w:rsidR="006B61DB" w:rsidRDefault="006B61DB" w:rsidP="001826B8">
            <w:pPr>
              <w:pStyle w:val="Heading8"/>
              <w:ind w:left="-1164" w:firstLine="1164"/>
              <w:rPr>
                <w:rFonts w:ascii="Times New Roman" w:hAnsi="Times New Roman" w:cs="Times New Roman"/>
                <w:sz w:val="24"/>
                <w:u w:val="single"/>
              </w:rPr>
            </w:pPr>
          </w:p>
        </w:tc>
        <w:tc>
          <w:tcPr>
            <w:tcW w:w="4095" w:type="dxa"/>
            <w:gridSpan w:val="3"/>
          </w:tcPr>
          <w:p w:rsidR="006B61DB" w:rsidRDefault="006B61DB" w:rsidP="001F6F6E">
            <w:pPr>
              <w:pStyle w:val="msolistparagraph0"/>
              <w:ind w:left="0"/>
              <w:jc w:val="both"/>
              <w:rPr>
                <w:rFonts w:ascii="Garamond" w:hAnsi="Garamond"/>
                <w:color w:val="000000"/>
                <w:sz w:val="20"/>
                <w:szCs w:val="20"/>
                <w:lang w:eastAsia="zh-CN"/>
              </w:rPr>
            </w:pPr>
            <w:r>
              <w:rPr>
                <w:rFonts w:ascii="Garamond" w:hAnsi="Garamond"/>
                <w:color w:val="000000"/>
                <w:sz w:val="20"/>
                <w:szCs w:val="20"/>
                <w:lang w:eastAsia="zh-CN"/>
              </w:rPr>
              <w:t xml:space="preserve">9.3 Are key (critical) servers scanned on a regular basis for unnecessary services running and open </w:t>
            </w:r>
            <w:r w:rsidR="0047591D">
              <w:rPr>
                <w:rFonts w:ascii="Garamond" w:hAnsi="Garamond"/>
                <w:color w:val="000000"/>
                <w:sz w:val="20"/>
                <w:szCs w:val="20"/>
                <w:lang w:eastAsia="zh-CN"/>
              </w:rPr>
              <w:t xml:space="preserve">ports? </w:t>
            </w:r>
          </w:p>
        </w:tc>
        <w:tc>
          <w:tcPr>
            <w:tcW w:w="4736" w:type="dxa"/>
          </w:tcPr>
          <w:p w:rsidR="006B61DB" w:rsidRDefault="006B61DB" w:rsidP="000A32E9">
            <w:pPr>
              <w:pStyle w:val="msolistparagraph0"/>
              <w:ind w:left="0"/>
              <w:rPr>
                <w:rFonts w:ascii="Garamond" w:hAnsi="Garamond"/>
                <w:color w:val="000000"/>
                <w:sz w:val="20"/>
                <w:szCs w:val="20"/>
                <w:lang w:eastAsia="zh-CN"/>
              </w:rPr>
            </w:pPr>
          </w:p>
        </w:tc>
      </w:tr>
      <w:tr w:rsidR="006B61DB" w:rsidRPr="00F4626A" w:rsidTr="00B02146">
        <w:trPr>
          <w:trHeight w:val="395"/>
        </w:trPr>
        <w:tc>
          <w:tcPr>
            <w:tcW w:w="1267" w:type="dxa"/>
            <w:vMerge/>
          </w:tcPr>
          <w:p w:rsidR="006B61DB" w:rsidRDefault="006B61DB" w:rsidP="001826B8">
            <w:pPr>
              <w:pStyle w:val="Heading8"/>
              <w:ind w:left="-1164" w:firstLine="1164"/>
              <w:rPr>
                <w:rFonts w:ascii="Times New Roman" w:hAnsi="Times New Roman" w:cs="Times New Roman"/>
                <w:sz w:val="24"/>
                <w:u w:val="single"/>
              </w:rPr>
            </w:pPr>
          </w:p>
        </w:tc>
        <w:tc>
          <w:tcPr>
            <w:tcW w:w="4095" w:type="dxa"/>
            <w:gridSpan w:val="3"/>
          </w:tcPr>
          <w:p w:rsidR="006B61DB" w:rsidRDefault="006B61DB" w:rsidP="001F6F6E">
            <w:pPr>
              <w:pStyle w:val="msolistparagraph0"/>
              <w:ind w:left="0"/>
              <w:jc w:val="both"/>
              <w:rPr>
                <w:rFonts w:ascii="Garamond" w:hAnsi="Garamond"/>
                <w:color w:val="000000"/>
                <w:sz w:val="20"/>
                <w:szCs w:val="20"/>
                <w:lang w:eastAsia="zh-CN"/>
              </w:rPr>
            </w:pPr>
            <w:r>
              <w:rPr>
                <w:rFonts w:ascii="Garamond" w:hAnsi="Garamond"/>
                <w:color w:val="000000"/>
                <w:sz w:val="20"/>
                <w:szCs w:val="20"/>
                <w:lang w:eastAsia="zh-CN"/>
              </w:rPr>
              <w:t>9.4 Provide all those servers ma</w:t>
            </w:r>
            <w:r w:rsidR="00A34B04">
              <w:rPr>
                <w:rFonts w:ascii="Garamond" w:hAnsi="Garamond"/>
                <w:color w:val="000000"/>
                <w:sz w:val="20"/>
                <w:szCs w:val="20"/>
                <w:lang w:eastAsia="zh-CN"/>
              </w:rPr>
              <w:t>de</w:t>
            </w:r>
            <w:r>
              <w:rPr>
                <w:rFonts w:ascii="Garamond" w:hAnsi="Garamond"/>
                <w:color w:val="000000"/>
                <w:sz w:val="20"/>
                <w:szCs w:val="20"/>
                <w:lang w:eastAsia="zh-CN"/>
              </w:rPr>
              <w:t xml:space="preserve"> available to untrusted networks like the Internet</w:t>
            </w:r>
            <w:r w:rsidR="00A34B04">
              <w:rPr>
                <w:rFonts w:ascii="Garamond" w:hAnsi="Garamond"/>
                <w:color w:val="000000"/>
                <w:sz w:val="20"/>
                <w:szCs w:val="20"/>
                <w:lang w:eastAsia="zh-CN"/>
              </w:rPr>
              <w:t>.</w:t>
            </w:r>
            <w:r>
              <w:rPr>
                <w:rFonts w:ascii="Garamond" w:hAnsi="Garamond"/>
                <w:color w:val="000000"/>
                <w:sz w:val="20"/>
                <w:szCs w:val="20"/>
                <w:lang w:eastAsia="zh-CN"/>
              </w:rPr>
              <w:t xml:space="preserve"> </w:t>
            </w:r>
          </w:p>
        </w:tc>
        <w:tc>
          <w:tcPr>
            <w:tcW w:w="4736" w:type="dxa"/>
          </w:tcPr>
          <w:p w:rsidR="006B61DB" w:rsidRDefault="006B61DB" w:rsidP="000A32E9">
            <w:pPr>
              <w:pStyle w:val="msolistparagraph0"/>
              <w:ind w:left="0"/>
              <w:rPr>
                <w:rFonts w:ascii="Garamond" w:hAnsi="Garamond"/>
                <w:color w:val="000000"/>
                <w:sz w:val="20"/>
                <w:szCs w:val="20"/>
                <w:lang w:eastAsia="zh-CN"/>
              </w:rPr>
            </w:pPr>
          </w:p>
        </w:tc>
      </w:tr>
      <w:tr w:rsidR="006B61DB" w:rsidRPr="00F4626A" w:rsidTr="00B02146">
        <w:trPr>
          <w:trHeight w:val="395"/>
        </w:trPr>
        <w:tc>
          <w:tcPr>
            <w:tcW w:w="1267" w:type="dxa"/>
            <w:vMerge/>
          </w:tcPr>
          <w:p w:rsidR="006B61DB" w:rsidRDefault="006B61DB" w:rsidP="001826B8">
            <w:pPr>
              <w:pStyle w:val="Heading8"/>
              <w:ind w:left="-1164" w:firstLine="1164"/>
              <w:rPr>
                <w:rFonts w:ascii="Times New Roman" w:hAnsi="Times New Roman" w:cs="Times New Roman"/>
                <w:sz w:val="24"/>
                <w:u w:val="single"/>
              </w:rPr>
            </w:pPr>
          </w:p>
        </w:tc>
        <w:tc>
          <w:tcPr>
            <w:tcW w:w="4095" w:type="dxa"/>
            <w:gridSpan w:val="3"/>
          </w:tcPr>
          <w:p w:rsidR="006B61DB" w:rsidRDefault="006B61DB" w:rsidP="001F6F6E">
            <w:pPr>
              <w:pStyle w:val="msolistparagraph0"/>
              <w:ind w:left="0"/>
              <w:jc w:val="both"/>
              <w:rPr>
                <w:rFonts w:ascii="Garamond" w:hAnsi="Garamond"/>
                <w:color w:val="000000"/>
                <w:sz w:val="20"/>
                <w:szCs w:val="20"/>
                <w:lang w:eastAsia="zh-CN"/>
              </w:rPr>
            </w:pPr>
            <w:r>
              <w:rPr>
                <w:rFonts w:ascii="Garamond" w:hAnsi="Garamond"/>
                <w:color w:val="000000"/>
                <w:sz w:val="20"/>
                <w:szCs w:val="20"/>
                <w:lang w:eastAsia="zh-CN"/>
              </w:rPr>
              <w:t>9.5 Indicate whether critical services like Web, file, mail, DNS and Dbase servers are operated on separated physical or logical hosts</w:t>
            </w:r>
            <w:r w:rsidR="00A34B04">
              <w:rPr>
                <w:rFonts w:ascii="Garamond" w:hAnsi="Garamond"/>
                <w:color w:val="000000"/>
                <w:sz w:val="20"/>
                <w:szCs w:val="20"/>
                <w:lang w:eastAsia="zh-CN"/>
              </w:rPr>
              <w:t>.</w:t>
            </w:r>
            <w:r>
              <w:rPr>
                <w:rFonts w:ascii="Garamond" w:hAnsi="Garamond"/>
                <w:color w:val="000000"/>
                <w:sz w:val="20"/>
                <w:szCs w:val="20"/>
                <w:lang w:eastAsia="zh-CN"/>
              </w:rPr>
              <w:t xml:space="preserve"> </w:t>
            </w:r>
          </w:p>
        </w:tc>
        <w:tc>
          <w:tcPr>
            <w:tcW w:w="4736" w:type="dxa"/>
          </w:tcPr>
          <w:p w:rsidR="006B61DB" w:rsidRDefault="006B61DB" w:rsidP="000A32E9">
            <w:pPr>
              <w:pStyle w:val="msolistparagraph0"/>
              <w:ind w:left="0"/>
              <w:rPr>
                <w:rFonts w:ascii="Garamond" w:hAnsi="Garamond"/>
                <w:color w:val="000000"/>
                <w:sz w:val="20"/>
                <w:szCs w:val="20"/>
                <w:lang w:eastAsia="zh-CN"/>
              </w:rPr>
            </w:pPr>
          </w:p>
        </w:tc>
      </w:tr>
      <w:tr w:rsidR="006B61DB" w:rsidRPr="00F4626A" w:rsidTr="00B02146">
        <w:trPr>
          <w:trHeight w:val="1088"/>
        </w:trPr>
        <w:tc>
          <w:tcPr>
            <w:tcW w:w="1267" w:type="dxa"/>
            <w:vMerge/>
          </w:tcPr>
          <w:p w:rsidR="006B61DB" w:rsidRDefault="006B61DB" w:rsidP="001826B8">
            <w:pPr>
              <w:pStyle w:val="Heading8"/>
              <w:ind w:left="-1164" w:firstLine="1164"/>
              <w:rPr>
                <w:rFonts w:ascii="Times New Roman" w:hAnsi="Times New Roman" w:cs="Times New Roman"/>
                <w:sz w:val="24"/>
                <w:u w:val="single"/>
              </w:rPr>
            </w:pPr>
          </w:p>
        </w:tc>
        <w:tc>
          <w:tcPr>
            <w:tcW w:w="4095" w:type="dxa"/>
            <w:gridSpan w:val="3"/>
          </w:tcPr>
          <w:p w:rsidR="006B61DB" w:rsidRDefault="006B61DB" w:rsidP="001F6F6E">
            <w:pPr>
              <w:pStyle w:val="msolistparagraph0"/>
              <w:ind w:left="0"/>
              <w:jc w:val="both"/>
              <w:rPr>
                <w:rFonts w:ascii="Garamond" w:hAnsi="Garamond"/>
                <w:color w:val="000000"/>
                <w:sz w:val="20"/>
                <w:szCs w:val="20"/>
                <w:lang w:eastAsia="zh-CN"/>
              </w:rPr>
            </w:pPr>
            <w:r>
              <w:rPr>
                <w:rFonts w:ascii="Garamond" w:hAnsi="Garamond"/>
                <w:color w:val="000000"/>
                <w:sz w:val="20"/>
                <w:szCs w:val="20"/>
                <w:lang w:eastAsia="zh-CN"/>
              </w:rPr>
              <w:t>9.6 Are application firewalls installed in front of any of those servers listed in 9.2</w:t>
            </w:r>
            <w:r w:rsidR="00A34B04">
              <w:rPr>
                <w:rFonts w:ascii="Garamond" w:hAnsi="Garamond"/>
                <w:color w:val="000000"/>
                <w:sz w:val="20"/>
                <w:szCs w:val="20"/>
                <w:lang w:eastAsia="zh-CN"/>
              </w:rPr>
              <w:t xml:space="preserve"> till </w:t>
            </w:r>
            <w:r>
              <w:rPr>
                <w:rFonts w:ascii="Garamond" w:hAnsi="Garamond"/>
                <w:color w:val="000000"/>
                <w:sz w:val="20"/>
                <w:szCs w:val="20"/>
                <w:lang w:eastAsia="zh-CN"/>
              </w:rPr>
              <w:t>9.5, that block unauthorized services going to these servers</w:t>
            </w:r>
            <w:proofErr w:type="gramStart"/>
            <w:r>
              <w:rPr>
                <w:rFonts w:ascii="Garamond" w:hAnsi="Garamond"/>
                <w:color w:val="000000"/>
                <w:sz w:val="20"/>
                <w:szCs w:val="20"/>
                <w:lang w:eastAsia="zh-CN"/>
              </w:rPr>
              <w:t>?</w:t>
            </w:r>
            <w:r w:rsidR="00A34B04">
              <w:rPr>
                <w:rFonts w:ascii="Garamond" w:hAnsi="Garamond"/>
                <w:color w:val="000000"/>
                <w:sz w:val="20"/>
                <w:szCs w:val="20"/>
                <w:lang w:eastAsia="zh-CN"/>
              </w:rPr>
              <w:t>.</w:t>
            </w:r>
            <w:proofErr w:type="gramEnd"/>
            <w:r>
              <w:rPr>
                <w:rFonts w:ascii="Garamond" w:hAnsi="Garamond"/>
                <w:color w:val="000000"/>
                <w:sz w:val="20"/>
                <w:szCs w:val="20"/>
                <w:lang w:eastAsia="zh-CN"/>
              </w:rPr>
              <w:t xml:space="preserve"> </w:t>
            </w:r>
          </w:p>
        </w:tc>
        <w:tc>
          <w:tcPr>
            <w:tcW w:w="4736" w:type="dxa"/>
          </w:tcPr>
          <w:p w:rsidR="006B61DB" w:rsidRDefault="006B61DB" w:rsidP="000A32E9">
            <w:pPr>
              <w:pStyle w:val="msolistparagraph0"/>
              <w:ind w:left="0"/>
              <w:rPr>
                <w:rFonts w:ascii="Garamond" w:hAnsi="Garamond"/>
                <w:color w:val="000000"/>
                <w:sz w:val="20"/>
                <w:szCs w:val="20"/>
                <w:lang w:eastAsia="zh-CN"/>
              </w:rPr>
            </w:pPr>
          </w:p>
        </w:tc>
      </w:tr>
      <w:tr w:rsidR="006B61DB" w:rsidRPr="00F4626A" w:rsidTr="00B02146">
        <w:trPr>
          <w:trHeight w:val="395"/>
        </w:trPr>
        <w:tc>
          <w:tcPr>
            <w:tcW w:w="1267" w:type="dxa"/>
            <w:vMerge w:val="restart"/>
            <w:textDirection w:val="btLr"/>
            <w:vAlign w:val="center"/>
          </w:tcPr>
          <w:p w:rsidR="006B61DB" w:rsidRDefault="006B61DB" w:rsidP="007004DE">
            <w:pPr>
              <w:spacing w:before="0" w:after="0"/>
              <w:ind w:left="113" w:right="113"/>
              <w:jc w:val="center"/>
              <w:rPr>
                <w:rFonts w:ascii="Times New Roman" w:hAnsi="Times New Roman"/>
                <w:u w:val="single"/>
              </w:rPr>
            </w:pPr>
            <w:r w:rsidRPr="007004DE">
              <w:rPr>
                <w:b/>
              </w:rPr>
              <w:t>CSC 10: Data Recovery    Capability</w:t>
            </w:r>
          </w:p>
        </w:tc>
        <w:tc>
          <w:tcPr>
            <w:tcW w:w="4095" w:type="dxa"/>
            <w:gridSpan w:val="3"/>
          </w:tcPr>
          <w:p w:rsidR="006B61DB" w:rsidRDefault="006B61DB" w:rsidP="001F6F6E">
            <w:pPr>
              <w:pStyle w:val="msolistparagraph0"/>
              <w:ind w:left="0"/>
              <w:jc w:val="both"/>
              <w:rPr>
                <w:rFonts w:ascii="Garamond" w:hAnsi="Garamond"/>
                <w:color w:val="000000"/>
                <w:sz w:val="20"/>
                <w:szCs w:val="20"/>
                <w:lang w:eastAsia="zh-CN"/>
              </w:rPr>
            </w:pPr>
            <w:r>
              <w:rPr>
                <w:rFonts w:ascii="Garamond" w:hAnsi="Garamond"/>
                <w:color w:val="000000"/>
                <w:sz w:val="20"/>
                <w:szCs w:val="20"/>
                <w:lang w:eastAsia="zh-CN"/>
              </w:rPr>
              <w:t xml:space="preserve">10.1 Provide the </w:t>
            </w:r>
            <w:proofErr w:type="gramStart"/>
            <w:r>
              <w:rPr>
                <w:rFonts w:ascii="Garamond" w:hAnsi="Garamond"/>
                <w:color w:val="000000"/>
                <w:sz w:val="20"/>
                <w:szCs w:val="20"/>
                <w:lang w:eastAsia="zh-CN"/>
              </w:rPr>
              <w:t>institution</w:t>
            </w:r>
            <w:r w:rsidR="00A34B04">
              <w:rPr>
                <w:rFonts w:ascii="Garamond" w:hAnsi="Garamond"/>
                <w:color w:val="000000"/>
                <w:sz w:val="20"/>
                <w:szCs w:val="20"/>
                <w:lang w:eastAsia="zh-CN"/>
              </w:rPr>
              <w:t>’s</w:t>
            </w:r>
            <w:proofErr w:type="gramEnd"/>
            <w:r>
              <w:rPr>
                <w:rFonts w:ascii="Garamond" w:hAnsi="Garamond"/>
                <w:color w:val="000000"/>
                <w:sz w:val="20"/>
                <w:szCs w:val="20"/>
                <w:lang w:eastAsia="zh-CN"/>
              </w:rPr>
              <w:t xml:space="preserve"> back</w:t>
            </w:r>
            <w:r w:rsidR="00A34B04">
              <w:rPr>
                <w:rFonts w:ascii="Garamond" w:hAnsi="Garamond"/>
                <w:color w:val="000000"/>
                <w:sz w:val="20"/>
                <w:szCs w:val="20"/>
                <w:lang w:eastAsia="zh-CN"/>
              </w:rPr>
              <w:t xml:space="preserve"> </w:t>
            </w:r>
            <w:r>
              <w:rPr>
                <w:rFonts w:ascii="Garamond" w:hAnsi="Garamond"/>
                <w:color w:val="000000"/>
                <w:sz w:val="20"/>
                <w:szCs w:val="20"/>
                <w:lang w:eastAsia="zh-CN"/>
              </w:rPr>
              <w:t xml:space="preserve">up policy and procedure for e.g. operating and application systems and data. </w:t>
            </w:r>
          </w:p>
        </w:tc>
        <w:tc>
          <w:tcPr>
            <w:tcW w:w="4736" w:type="dxa"/>
          </w:tcPr>
          <w:p w:rsidR="006B61DB" w:rsidRDefault="006B61DB" w:rsidP="000A32E9">
            <w:pPr>
              <w:pStyle w:val="msolistparagraph0"/>
              <w:ind w:left="0"/>
              <w:rPr>
                <w:rFonts w:ascii="Garamond" w:hAnsi="Garamond"/>
                <w:color w:val="000000"/>
                <w:sz w:val="20"/>
                <w:szCs w:val="20"/>
                <w:lang w:eastAsia="zh-CN"/>
              </w:rPr>
            </w:pPr>
          </w:p>
        </w:tc>
      </w:tr>
      <w:tr w:rsidR="006B61DB" w:rsidRPr="00F4626A" w:rsidTr="00B02146">
        <w:trPr>
          <w:trHeight w:val="395"/>
        </w:trPr>
        <w:tc>
          <w:tcPr>
            <w:tcW w:w="1267" w:type="dxa"/>
            <w:vMerge/>
          </w:tcPr>
          <w:p w:rsidR="006B61DB" w:rsidRDefault="006B61DB" w:rsidP="001826B8">
            <w:pPr>
              <w:pStyle w:val="Heading8"/>
              <w:ind w:left="-1164" w:firstLine="1164"/>
              <w:rPr>
                <w:rFonts w:ascii="Times New Roman" w:hAnsi="Times New Roman" w:cs="Times New Roman"/>
                <w:sz w:val="24"/>
                <w:u w:val="single"/>
              </w:rPr>
            </w:pPr>
          </w:p>
        </w:tc>
        <w:tc>
          <w:tcPr>
            <w:tcW w:w="4095" w:type="dxa"/>
            <w:gridSpan w:val="3"/>
          </w:tcPr>
          <w:p w:rsidR="006B61DB" w:rsidRDefault="006B61DB" w:rsidP="001F6F6E">
            <w:pPr>
              <w:pStyle w:val="msolistparagraph0"/>
              <w:ind w:left="0"/>
              <w:jc w:val="both"/>
              <w:rPr>
                <w:rFonts w:ascii="Garamond" w:hAnsi="Garamond"/>
                <w:color w:val="000000"/>
                <w:sz w:val="20"/>
                <w:szCs w:val="20"/>
                <w:lang w:eastAsia="zh-CN"/>
              </w:rPr>
            </w:pPr>
            <w:r>
              <w:rPr>
                <w:rFonts w:ascii="Garamond" w:hAnsi="Garamond"/>
                <w:color w:val="000000"/>
                <w:sz w:val="20"/>
                <w:szCs w:val="20"/>
                <w:lang w:eastAsia="zh-CN"/>
              </w:rPr>
              <w:t>10.2 Indicate whether regular restoration test</w:t>
            </w:r>
            <w:r w:rsidR="00A34B04">
              <w:rPr>
                <w:rFonts w:ascii="Garamond" w:hAnsi="Garamond"/>
                <w:color w:val="000000"/>
                <w:sz w:val="20"/>
                <w:szCs w:val="20"/>
                <w:lang w:eastAsia="zh-CN"/>
              </w:rPr>
              <w:t>s</w:t>
            </w:r>
            <w:r>
              <w:rPr>
                <w:rFonts w:ascii="Garamond" w:hAnsi="Garamond"/>
                <w:color w:val="000000"/>
                <w:sz w:val="20"/>
                <w:szCs w:val="20"/>
                <w:lang w:eastAsia="zh-CN"/>
              </w:rPr>
              <w:t xml:space="preserve"> are conducted to guarantee that back</w:t>
            </w:r>
            <w:r w:rsidR="00A75CC6">
              <w:rPr>
                <w:rFonts w:ascii="Garamond" w:hAnsi="Garamond"/>
                <w:color w:val="000000"/>
                <w:sz w:val="20"/>
                <w:szCs w:val="20"/>
                <w:lang w:eastAsia="zh-CN"/>
              </w:rPr>
              <w:t xml:space="preserve"> </w:t>
            </w:r>
            <w:r>
              <w:rPr>
                <w:rFonts w:ascii="Garamond" w:hAnsi="Garamond"/>
                <w:color w:val="000000"/>
                <w:sz w:val="20"/>
                <w:szCs w:val="20"/>
                <w:lang w:eastAsia="zh-CN"/>
              </w:rPr>
              <w:t xml:space="preserve">up is properly working. Provide evidence of the last test done.   </w:t>
            </w:r>
          </w:p>
        </w:tc>
        <w:tc>
          <w:tcPr>
            <w:tcW w:w="4736" w:type="dxa"/>
          </w:tcPr>
          <w:p w:rsidR="006B61DB" w:rsidRDefault="006B61DB" w:rsidP="000A32E9">
            <w:pPr>
              <w:pStyle w:val="msolistparagraph0"/>
              <w:ind w:left="0"/>
              <w:rPr>
                <w:rFonts w:ascii="Garamond" w:hAnsi="Garamond"/>
                <w:color w:val="000000"/>
                <w:sz w:val="20"/>
                <w:szCs w:val="20"/>
                <w:lang w:eastAsia="zh-CN"/>
              </w:rPr>
            </w:pPr>
          </w:p>
        </w:tc>
      </w:tr>
      <w:tr w:rsidR="006B61DB" w:rsidRPr="00F4626A" w:rsidTr="00B02146">
        <w:trPr>
          <w:trHeight w:val="395"/>
        </w:trPr>
        <w:tc>
          <w:tcPr>
            <w:tcW w:w="1267" w:type="dxa"/>
            <w:vMerge/>
          </w:tcPr>
          <w:p w:rsidR="006B61DB" w:rsidRDefault="006B61DB" w:rsidP="001826B8">
            <w:pPr>
              <w:pStyle w:val="Heading8"/>
              <w:ind w:left="-1164" w:firstLine="1164"/>
              <w:rPr>
                <w:rFonts w:ascii="Times New Roman" w:hAnsi="Times New Roman" w:cs="Times New Roman"/>
                <w:sz w:val="24"/>
                <w:u w:val="single"/>
              </w:rPr>
            </w:pPr>
          </w:p>
        </w:tc>
        <w:tc>
          <w:tcPr>
            <w:tcW w:w="4095" w:type="dxa"/>
            <w:gridSpan w:val="3"/>
          </w:tcPr>
          <w:p w:rsidR="006B61DB" w:rsidRDefault="006B61DB" w:rsidP="001F6F6E">
            <w:pPr>
              <w:pStyle w:val="msolistparagraph0"/>
              <w:ind w:left="0"/>
              <w:jc w:val="both"/>
              <w:rPr>
                <w:rFonts w:ascii="Garamond" w:hAnsi="Garamond"/>
                <w:color w:val="000000"/>
                <w:sz w:val="20"/>
                <w:szCs w:val="20"/>
                <w:lang w:eastAsia="zh-CN"/>
              </w:rPr>
            </w:pPr>
            <w:r>
              <w:rPr>
                <w:rFonts w:ascii="Garamond" w:hAnsi="Garamond"/>
                <w:color w:val="000000"/>
                <w:sz w:val="20"/>
                <w:szCs w:val="20"/>
                <w:lang w:eastAsia="zh-CN"/>
              </w:rPr>
              <w:t>10.3 Indicate security applied to protect backup data, either stored in a remote location or via cloud services</w:t>
            </w:r>
            <w:r w:rsidR="00A75CC6">
              <w:rPr>
                <w:rFonts w:ascii="Garamond" w:hAnsi="Garamond"/>
                <w:color w:val="000000"/>
                <w:sz w:val="20"/>
                <w:szCs w:val="20"/>
                <w:lang w:eastAsia="zh-CN"/>
              </w:rPr>
              <w:t>.</w:t>
            </w:r>
          </w:p>
        </w:tc>
        <w:tc>
          <w:tcPr>
            <w:tcW w:w="4736" w:type="dxa"/>
          </w:tcPr>
          <w:p w:rsidR="006B61DB" w:rsidRDefault="006B61DB" w:rsidP="000A32E9">
            <w:pPr>
              <w:pStyle w:val="msolistparagraph0"/>
              <w:ind w:left="0"/>
              <w:rPr>
                <w:rFonts w:ascii="Garamond" w:hAnsi="Garamond"/>
                <w:color w:val="000000"/>
                <w:sz w:val="20"/>
                <w:szCs w:val="20"/>
                <w:lang w:eastAsia="zh-CN"/>
              </w:rPr>
            </w:pPr>
          </w:p>
        </w:tc>
      </w:tr>
      <w:tr w:rsidR="006B61DB" w:rsidRPr="00F4626A" w:rsidTr="00B02146">
        <w:trPr>
          <w:trHeight w:val="1250"/>
        </w:trPr>
        <w:tc>
          <w:tcPr>
            <w:tcW w:w="1267" w:type="dxa"/>
            <w:vMerge/>
          </w:tcPr>
          <w:p w:rsidR="006B61DB" w:rsidRDefault="006B61DB" w:rsidP="001826B8">
            <w:pPr>
              <w:pStyle w:val="Heading8"/>
              <w:ind w:left="-1164" w:firstLine="1164"/>
              <w:rPr>
                <w:rFonts w:ascii="Times New Roman" w:hAnsi="Times New Roman" w:cs="Times New Roman"/>
                <w:sz w:val="24"/>
                <w:u w:val="single"/>
              </w:rPr>
            </w:pPr>
          </w:p>
        </w:tc>
        <w:tc>
          <w:tcPr>
            <w:tcW w:w="4095" w:type="dxa"/>
            <w:gridSpan w:val="3"/>
          </w:tcPr>
          <w:p w:rsidR="006B61DB" w:rsidRDefault="006B61DB" w:rsidP="001F6F6E">
            <w:pPr>
              <w:pStyle w:val="msolistparagraph0"/>
              <w:ind w:left="0"/>
              <w:jc w:val="both"/>
              <w:rPr>
                <w:rFonts w:ascii="Garamond" w:hAnsi="Garamond"/>
                <w:color w:val="000000"/>
                <w:sz w:val="20"/>
                <w:szCs w:val="20"/>
                <w:lang w:eastAsia="zh-CN"/>
              </w:rPr>
            </w:pPr>
            <w:r>
              <w:rPr>
                <w:rFonts w:ascii="Garamond" w:hAnsi="Garamond"/>
                <w:color w:val="000000"/>
                <w:sz w:val="20"/>
                <w:szCs w:val="20"/>
                <w:lang w:eastAsia="zh-CN"/>
              </w:rPr>
              <w:t>10.4 Indicate if critical systems are backed-up on at least two different destinations/locations?</w:t>
            </w:r>
          </w:p>
        </w:tc>
        <w:tc>
          <w:tcPr>
            <w:tcW w:w="4736" w:type="dxa"/>
          </w:tcPr>
          <w:p w:rsidR="006B61DB" w:rsidRDefault="006B61DB" w:rsidP="000A32E9">
            <w:pPr>
              <w:pStyle w:val="msolistparagraph0"/>
              <w:ind w:left="0"/>
              <w:rPr>
                <w:rFonts w:ascii="Garamond" w:hAnsi="Garamond"/>
                <w:color w:val="000000"/>
                <w:sz w:val="20"/>
                <w:szCs w:val="20"/>
                <w:lang w:eastAsia="zh-CN"/>
              </w:rPr>
            </w:pPr>
          </w:p>
        </w:tc>
      </w:tr>
      <w:tr w:rsidR="006B61DB" w:rsidRPr="00F4626A" w:rsidTr="00B02146">
        <w:trPr>
          <w:trHeight w:val="368"/>
        </w:trPr>
        <w:tc>
          <w:tcPr>
            <w:tcW w:w="10098" w:type="dxa"/>
            <w:gridSpan w:val="5"/>
          </w:tcPr>
          <w:p w:rsidR="006B61DB" w:rsidRDefault="006B61DB" w:rsidP="001826B8">
            <w:pPr>
              <w:pStyle w:val="Heading8"/>
              <w:ind w:left="-1164" w:firstLine="1164"/>
              <w:rPr>
                <w:rFonts w:ascii="Times New Roman" w:hAnsi="Times New Roman" w:cs="Times New Roman"/>
                <w:sz w:val="24"/>
                <w:u w:val="single"/>
              </w:rPr>
            </w:pPr>
          </w:p>
          <w:p w:rsidR="006B61DB" w:rsidRDefault="006B61DB" w:rsidP="008B5BCE">
            <w:pPr>
              <w:rPr>
                <w:lang w:eastAsia="en-US"/>
              </w:rPr>
            </w:pPr>
          </w:p>
          <w:p w:rsidR="006B61DB" w:rsidRPr="008B5BCE" w:rsidRDefault="006B61DB" w:rsidP="008B5BCE">
            <w:pPr>
              <w:rPr>
                <w:lang w:eastAsia="en-US"/>
              </w:rPr>
            </w:pPr>
          </w:p>
        </w:tc>
      </w:tr>
      <w:tr w:rsidR="006B61DB" w:rsidRPr="00F4626A" w:rsidTr="00B02146">
        <w:trPr>
          <w:trHeight w:val="395"/>
        </w:trPr>
        <w:tc>
          <w:tcPr>
            <w:tcW w:w="10098" w:type="dxa"/>
            <w:gridSpan w:val="5"/>
          </w:tcPr>
          <w:p w:rsidR="006B61DB" w:rsidRPr="001826B8" w:rsidRDefault="006B61DB" w:rsidP="001826B8">
            <w:pPr>
              <w:pStyle w:val="Heading8"/>
              <w:ind w:left="-1164" w:firstLine="1164"/>
              <w:rPr>
                <w:rFonts w:ascii="Times New Roman" w:hAnsi="Times New Roman" w:cs="Times New Roman"/>
                <w:sz w:val="24"/>
                <w:u w:val="single"/>
              </w:rPr>
            </w:pPr>
            <w:r>
              <w:rPr>
                <w:rFonts w:ascii="Times New Roman" w:hAnsi="Times New Roman" w:cs="Times New Roman"/>
                <w:sz w:val="24"/>
                <w:u w:val="single"/>
              </w:rPr>
              <w:lastRenderedPageBreak/>
              <w:t xml:space="preserve">Domain Area </w:t>
            </w:r>
            <w:proofErr w:type="gramStart"/>
            <w:r>
              <w:rPr>
                <w:rFonts w:ascii="Times New Roman" w:hAnsi="Times New Roman" w:cs="Times New Roman"/>
                <w:sz w:val="24"/>
                <w:u w:val="single"/>
              </w:rPr>
              <w:t xml:space="preserve">B </w:t>
            </w:r>
            <w:r w:rsidRPr="001826B8">
              <w:rPr>
                <w:rFonts w:ascii="Times New Roman" w:hAnsi="Times New Roman" w:cs="Times New Roman"/>
                <w:sz w:val="24"/>
                <w:u w:val="single"/>
              </w:rPr>
              <w:t>:</w:t>
            </w:r>
            <w:proofErr w:type="gramEnd"/>
            <w:r w:rsidRPr="001826B8">
              <w:rPr>
                <w:rFonts w:ascii="Times New Roman" w:hAnsi="Times New Roman" w:cs="Times New Roman"/>
                <w:sz w:val="24"/>
                <w:u w:val="single"/>
              </w:rPr>
              <w:t xml:space="preserve"> </w:t>
            </w:r>
            <w:r>
              <w:rPr>
                <w:rFonts w:ascii="Times New Roman" w:hAnsi="Times New Roman" w:cs="Times New Roman"/>
                <w:sz w:val="24"/>
                <w:u w:val="single"/>
              </w:rPr>
              <w:t>Network.</w:t>
            </w:r>
          </w:p>
          <w:p w:rsidR="006B61DB" w:rsidRDefault="006B61DB" w:rsidP="00DF2506">
            <w:pPr>
              <w:spacing w:before="0" w:after="0"/>
            </w:pPr>
          </w:p>
        </w:tc>
      </w:tr>
      <w:tr w:rsidR="006B61DB" w:rsidRPr="00F4626A" w:rsidTr="00B02146">
        <w:tc>
          <w:tcPr>
            <w:tcW w:w="1267" w:type="dxa"/>
            <w:vMerge w:val="restart"/>
            <w:textDirection w:val="btLr"/>
            <w:vAlign w:val="center"/>
          </w:tcPr>
          <w:p w:rsidR="006B61DB" w:rsidRDefault="006B61DB" w:rsidP="00A03368">
            <w:pPr>
              <w:ind w:left="113" w:right="113"/>
              <w:jc w:val="center"/>
              <w:rPr>
                <w:b/>
              </w:rPr>
            </w:pPr>
            <w:r>
              <w:rPr>
                <w:b/>
              </w:rPr>
              <w:t>CSC11: Secure Configurations for Network Devices such as Firewalls, Routers and Switches</w:t>
            </w:r>
          </w:p>
        </w:tc>
        <w:tc>
          <w:tcPr>
            <w:tcW w:w="4095" w:type="dxa"/>
            <w:gridSpan w:val="3"/>
          </w:tcPr>
          <w:p w:rsidR="006B61DB" w:rsidRPr="00C039AA" w:rsidRDefault="006B61DB" w:rsidP="003606B9">
            <w:pPr>
              <w:pStyle w:val="msolistparagraph0"/>
              <w:ind w:left="0"/>
              <w:rPr>
                <w:rFonts w:ascii="Garamond" w:hAnsi="Garamond"/>
                <w:color w:val="000000"/>
                <w:sz w:val="20"/>
                <w:szCs w:val="20"/>
                <w:lang w:eastAsia="zh-CN"/>
              </w:rPr>
            </w:pPr>
            <w:r>
              <w:rPr>
                <w:rFonts w:ascii="Garamond" w:hAnsi="Garamond"/>
                <w:color w:val="000000"/>
                <w:sz w:val="20"/>
                <w:szCs w:val="20"/>
                <w:lang w:eastAsia="zh-CN"/>
              </w:rPr>
              <w:t>11.1</w:t>
            </w:r>
            <w:r w:rsidRPr="00C039AA">
              <w:rPr>
                <w:rFonts w:ascii="Garamond" w:hAnsi="Garamond"/>
                <w:color w:val="000000"/>
                <w:sz w:val="20"/>
                <w:szCs w:val="20"/>
                <w:lang w:eastAsia="zh-CN"/>
              </w:rPr>
              <w:t xml:space="preserve"> </w:t>
            </w:r>
            <w:r>
              <w:rPr>
                <w:rFonts w:ascii="Garamond" w:hAnsi="Garamond"/>
                <w:color w:val="000000"/>
                <w:sz w:val="20"/>
                <w:szCs w:val="20"/>
                <w:lang w:eastAsia="zh-CN"/>
              </w:rPr>
              <w:t xml:space="preserve">Does the institution has standard secure configuration for each type of network device like firewalls, routers and switches? Are these standards approved by management and provide these if available.  </w:t>
            </w:r>
          </w:p>
        </w:tc>
        <w:tc>
          <w:tcPr>
            <w:tcW w:w="4736" w:type="dxa"/>
          </w:tcPr>
          <w:p w:rsidR="006B61DB" w:rsidRPr="00C039AA" w:rsidRDefault="006B61DB" w:rsidP="004C66CD">
            <w:pPr>
              <w:pStyle w:val="msolistparagraph0"/>
              <w:ind w:left="0"/>
              <w:rPr>
                <w:rFonts w:ascii="Garamond" w:hAnsi="Garamond"/>
                <w:color w:val="000000"/>
                <w:sz w:val="20"/>
                <w:szCs w:val="20"/>
                <w:lang w:eastAsia="zh-CN"/>
              </w:rPr>
            </w:pPr>
          </w:p>
        </w:tc>
      </w:tr>
      <w:tr w:rsidR="006B61DB" w:rsidRPr="00F4626A" w:rsidTr="00B02146">
        <w:tc>
          <w:tcPr>
            <w:tcW w:w="1267" w:type="dxa"/>
            <w:vMerge/>
          </w:tcPr>
          <w:p w:rsidR="006B61DB" w:rsidRDefault="006B61DB">
            <w:pPr>
              <w:spacing w:before="0" w:after="0"/>
              <w:jc w:val="center"/>
              <w:rPr>
                <w:b/>
              </w:rPr>
            </w:pPr>
          </w:p>
        </w:tc>
        <w:tc>
          <w:tcPr>
            <w:tcW w:w="4095" w:type="dxa"/>
            <w:gridSpan w:val="3"/>
          </w:tcPr>
          <w:p w:rsidR="006B61DB" w:rsidRPr="00C039AA" w:rsidRDefault="006B61DB" w:rsidP="00542C5E">
            <w:pPr>
              <w:pStyle w:val="msolistparagraph0"/>
              <w:ind w:left="0"/>
              <w:rPr>
                <w:rFonts w:ascii="Garamond" w:hAnsi="Garamond"/>
                <w:color w:val="000000"/>
                <w:sz w:val="20"/>
                <w:szCs w:val="20"/>
                <w:lang w:eastAsia="zh-CN"/>
              </w:rPr>
            </w:pPr>
            <w:r>
              <w:rPr>
                <w:rFonts w:ascii="Garamond" w:hAnsi="Garamond"/>
                <w:color w:val="000000"/>
                <w:sz w:val="20"/>
                <w:szCs w:val="20"/>
                <w:lang w:eastAsia="zh-CN"/>
              </w:rPr>
              <w:t xml:space="preserve">11.2 Are changes made to the baseline standard security configuration documented and recorded in a configuration management system? </w:t>
            </w:r>
          </w:p>
        </w:tc>
        <w:tc>
          <w:tcPr>
            <w:tcW w:w="4736" w:type="dxa"/>
          </w:tcPr>
          <w:p w:rsidR="006B61DB" w:rsidRPr="00C039AA" w:rsidRDefault="006B61DB" w:rsidP="00C039AA">
            <w:pPr>
              <w:pStyle w:val="msolistparagraph0"/>
              <w:ind w:left="0"/>
              <w:rPr>
                <w:rFonts w:ascii="Garamond" w:hAnsi="Garamond"/>
                <w:color w:val="000000"/>
                <w:sz w:val="20"/>
                <w:szCs w:val="20"/>
                <w:lang w:eastAsia="zh-CN"/>
              </w:rPr>
            </w:pPr>
          </w:p>
        </w:tc>
      </w:tr>
      <w:tr w:rsidR="006B61DB" w:rsidRPr="00F4626A" w:rsidTr="00B02146">
        <w:tc>
          <w:tcPr>
            <w:tcW w:w="1267" w:type="dxa"/>
            <w:vMerge/>
          </w:tcPr>
          <w:p w:rsidR="006B61DB" w:rsidRDefault="006B61DB">
            <w:pPr>
              <w:spacing w:before="0" w:after="0"/>
              <w:jc w:val="center"/>
              <w:rPr>
                <w:b/>
              </w:rPr>
            </w:pPr>
          </w:p>
        </w:tc>
        <w:tc>
          <w:tcPr>
            <w:tcW w:w="4095" w:type="dxa"/>
            <w:gridSpan w:val="3"/>
          </w:tcPr>
          <w:p w:rsidR="006B61DB" w:rsidRDefault="006B61DB" w:rsidP="00A75CC6">
            <w:pPr>
              <w:pStyle w:val="msolistparagraph0"/>
              <w:ind w:left="0"/>
              <w:rPr>
                <w:rFonts w:ascii="Garamond" w:hAnsi="Garamond"/>
                <w:color w:val="000000"/>
                <w:sz w:val="20"/>
                <w:szCs w:val="20"/>
                <w:lang w:eastAsia="zh-CN"/>
              </w:rPr>
            </w:pPr>
            <w:r>
              <w:rPr>
                <w:rFonts w:ascii="Garamond" w:hAnsi="Garamond"/>
                <w:color w:val="000000"/>
                <w:sz w:val="20"/>
                <w:szCs w:val="20"/>
                <w:lang w:eastAsia="zh-CN"/>
              </w:rPr>
              <w:t xml:space="preserve">11.3 </w:t>
            </w:r>
            <w:r w:rsidR="006A2F0C">
              <w:rPr>
                <w:rFonts w:ascii="Garamond" w:hAnsi="Garamond"/>
                <w:color w:val="000000"/>
                <w:sz w:val="20"/>
                <w:szCs w:val="20"/>
                <w:lang w:eastAsia="zh-CN"/>
              </w:rPr>
              <w:t>Des</w:t>
            </w:r>
            <w:r w:rsidR="00A75CC6">
              <w:rPr>
                <w:rFonts w:ascii="Garamond" w:hAnsi="Garamond"/>
                <w:color w:val="000000"/>
                <w:sz w:val="20"/>
                <w:szCs w:val="20"/>
                <w:lang w:eastAsia="zh-CN"/>
              </w:rPr>
              <w:t>c</w:t>
            </w:r>
            <w:r w:rsidR="006A2F0C">
              <w:rPr>
                <w:rFonts w:ascii="Garamond" w:hAnsi="Garamond"/>
                <w:color w:val="000000"/>
                <w:sz w:val="20"/>
                <w:szCs w:val="20"/>
                <w:lang w:eastAsia="zh-CN"/>
              </w:rPr>
              <w:t>ribe</w:t>
            </w:r>
            <w:r>
              <w:rPr>
                <w:rFonts w:ascii="Garamond" w:hAnsi="Garamond"/>
                <w:color w:val="000000"/>
                <w:sz w:val="20"/>
                <w:szCs w:val="20"/>
                <w:lang w:eastAsia="zh-CN"/>
              </w:rPr>
              <w:t xml:space="preserve"> existing controls t</w:t>
            </w:r>
            <w:r w:rsidR="00A75CC6">
              <w:rPr>
                <w:rFonts w:ascii="Garamond" w:hAnsi="Garamond"/>
                <w:color w:val="000000"/>
                <w:sz w:val="20"/>
                <w:szCs w:val="20"/>
                <w:lang w:eastAsia="zh-CN"/>
              </w:rPr>
              <w:t xml:space="preserve">hat </w:t>
            </w:r>
            <w:r>
              <w:rPr>
                <w:rFonts w:ascii="Garamond" w:hAnsi="Garamond"/>
                <w:color w:val="000000"/>
                <w:sz w:val="20"/>
                <w:szCs w:val="20"/>
                <w:lang w:eastAsia="zh-CN"/>
              </w:rPr>
              <w:t>independently detect changes made to the baseline standard security configuration</w:t>
            </w:r>
            <w:r w:rsidR="00A75CC6">
              <w:rPr>
                <w:rFonts w:ascii="Garamond" w:hAnsi="Garamond"/>
                <w:color w:val="000000"/>
                <w:sz w:val="20"/>
                <w:szCs w:val="20"/>
                <w:lang w:eastAsia="zh-CN"/>
              </w:rPr>
              <w:t>.</w:t>
            </w:r>
            <w:r>
              <w:rPr>
                <w:rFonts w:ascii="Garamond" w:hAnsi="Garamond"/>
                <w:color w:val="000000"/>
                <w:sz w:val="20"/>
                <w:szCs w:val="20"/>
                <w:lang w:eastAsia="zh-CN"/>
              </w:rPr>
              <w:t xml:space="preserve"> </w:t>
            </w:r>
          </w:p>
        </w:tc>
        <w:tc>
          <w:tcPr>
            <w:tcW w:w="4736" w:type="dxa"/>
          </w:tcPr>
          <w:p w:rsidR="006B61DB" w:rsidRPr="00C039AA" w:rsidRDefault="006B61DB" w:rsidP="00C039AA">
            <w:pPr>
              <w:pStyle w:val="msolistparagraph0"/>
              <w:ind w:left="0"/>
              <w:rPr>
                <w:rFonts w:ascii="Garamond" w:hAnsi="Garamond"/>
                <w:color w:val="000000"/>
                <w:sz w:val="20"/>
                <w:szCs w:val="20"/>
                <w:lang w:eastAsia="zh-CN"/>
              </w:rPr>
            </w:pPr>
          </w:p>
        </w:tc>
      </w:tr>
      <w:tr w:rsidR="006B61DB" w:rsidRPr="00F4626A" w:rsidTr="00B02146">
        <w:tc>
          <w:tcPr>
            <w:tcW w:w="1267" w:type="dxa"/>
            <w:vMerge/>
          </w:tcPr>
          <w:p w:rsidR="006B61DB" w:rsidRDefault="006B61DB">
            <w:pPr>
              <w:spacing w:before="0" w:after="0"/>
              <w:jc w:val="center"/>
              <w:rPr>
                <w:b/>
              </w:rPr>
            </w:pPr>
          </w:p>
        </w:tc>
        <w:tc>
          <w:tcPr>
            <w:tcW w:w="4095" w:type="dxa"/>
            <w:gridSpan w:val="3"/>
          </w:tcPr>
          <w:p w:rsidR="006B61DB" w:rsidRPr="00C039AA" w:rsidRDefault="006B61DB" w:rsidP="00EB2FE5">
            <w:pPr>
              <w:pStyle w:val="msolistparagraph0"/>
              <w:ind w:left="0"/>
              <w:rPr>
                <w:rFonts w:ascii="Garamond" w:hAnsi="Garamond"/>
                <w:color w:val="000000"/>
                <w:sz w:val="20"/>
                <w:szCs w:val="20"/>
                <w:lang w:eastAsia="zh-CN"/>
              </w:rPr>
            </w:pPr>
            <w:r>
              <w:rPr>
                <w:rFonts w:ascii="Garamond" w:hAnsi="Garamond"/>
                <w:color w:val="000000"/>
                <w:sz w:val="20"/>
                <w:szCs w:val="20"/>
                <w:lang w:eastAsia="zh-CN"/>
              </w:rPr>
              <w:t xml:space="preserve">11.4 Indicate if two-factor authentication is required for access to and enforced on critical network devices and if the session is encrypted? </w:t>
            </w:r>
          </w:p>
        </w:tc>
        <w:tc>
          <w:tcPr>
            <w:tcW w:w="4736" w:type="dxa"/>
          </w:tcPr>
          <w:p w:rsidR="006B61DB" w:rsidRPr="00C039AA" w:rsidRDefault="006B61DB" w:rsidP="00C039AA">
            <w:pPr>
              <w:pStyle w:val="msolistparagraph0"/>
              <w:ind w:left="0"/>
              <w:rPr>
                <w:rFonts w:ascii="Garamond" w:hAnsi="Garamond"/>
                <w:color w:val="000000"/>
                <w:sz w:val="20"/>
                <w:szCs w:val="20"/>
                <w:lang w:eastAsia="zh-CN"/>
              </w:rPr>
            </w:pPr>
          </w:p>
        </w:tc>
      </w:tr>
      <w:tr w:rsidR="006B61DB" w:rsidRPr="00F4626A" w:rsidTr="00B02146">
        <w:tc>
          <w:tcPr>
            <w:tcW w:w="1267" w:type="dxa"/>
            <w:vMerge/>
          </w:tcPr>
          <w:p w:rsidR="006B61DB" w:rsidRDefault="006B61DB" w:rsidP="00306922">
            <w:pPr>
              <w:jc w:val="center"/>
              <w:rPr>
                <w:b/>
              </w:rPr>
            </w:pPr>
          </w:p>
        </w:tc>
        <w:tc>
          <w:tcPr>
            <w:tcW w:w="4095" w:type="dxa"/>
            <w:gridSpan w:val="3"/>
          </w:tcPr>
          <w:p w:rsidR="006B61DB" w:rsidRPr="00C039AA" w:rsidRDefault="006B61DB" w:rsidP="007C629F">
            <w:pPr>
              <w:pStyle w:val="msolistparagraph0"/>
              <w:ind w:left="0"/>
              <w:rPr>
                <w:rFonts w:ascii="Garamond" w:hAnsi="Garamond"/>
                <w:color w:val="000000"/>
                <w:sz w:val="20"/>
                <w:szCs w:val="20"/>
                <w:lang w:eastAsia="zh-CN"/>
              </w:rPr>
            </w:pPr>
            <w:r>
              <w:rPr>
                <w:rFonts w:ascii="Garamond" w:hAnsi="Garamond"/>
                <w:color w:val="000000"/>
                <w:sz w:val="20"/>
                <w:szCs w:val="20"/>
                <w:lang w:eastAsia="zh-CN"/>
              </w:rPr>
              <w:t xml:space="preserve">11.5 Is the security of all critical network devices patched regularly with the latest </w:t>
            </w:r>
            <w:r w:rsidR="0047591D">
              <w:rPr>
                <w:rFonts w:ascii="Garamond" w:hAnsi="Garamond"/>
                <w:color w:val="000000"/>
                <w:sz w:val="20"/>
                <w:szCs w:val="20"/>
                <w:lang w:eastAsia="zh-CN"/>
              </w:rPr>
              <w:t xml:space="preserve">updates? </w:t>
            </w:r>
            <w:r w:rsidR="006A2F0C">
              <w:rPr>
                <w:rFonts w:ascii="Garamond" w:hAnsi="Garamond"/>
                <w:color w:val="000000"/>
                <w:sz w:val="20"/>
                <w:szCs w:val="20"/>
                <w:lang w:eastAsia="zh-CN"/>
              </w:rPr>
              <w:t>Des</w:t>
            </w:r>
            <w:r w:rsidR="00A75CC6">
              <w:rPr>
                <w:rFonts w:ascii="Garamond" w:hAnsi="Garamond"/>
                <w:color w:val="000000"/>
                <w:sz w:val="20"/>
                <w:szCs w:val="20"/>
                <w:lang w:eastAsia="zh-CN"/>
              </w:rPr>
              <w:t>c</w:t>
            </w:r>
            <w:r w:rsidR="006A2F0C">
              <w:rPr>
                <w:rFonts w:ascii="Garamond" w:hAnsi="Garamond"/>
                <w:color w:val="000000"/>
                <w:sz w:val="20"/>
                <w:szCs w:val="20"/>
                <w:lang w:eastAsia="zh-CN"/>
              </w:rPr>
              <w:t>ribe</w:t>
            </w:r>
            <w:r>
              <w:rPr>
                <w:rFonts w:ascii="Garamond" w:hAnsi="Garamond"/>
                <w:color w:val="000000"/>
                <w:sz w:val="20"/>
                <w:szCs w:val="20"/>
                <w:lang w:eastAsia="zh-CN"/>
              </w:rPr>
              <w:t xml:space="preserve"> control procedure for the updates </w:t>
            </w:r>
          </w:p>
        </w:tc>
        <w:tc>
          <w:tcPr>
            <w:tcW w:w="4736" w:type="dxa"/>
          </w:tcPr>
          <w:p w:rsidR="006B61DB" w:rsidRPr="00C039AA" w:rsidRDefault="006B61DB" w:rsidP="00C039AA">
            <w:pPr>
              <w:pStyle w:val="msolistparagraph0"/>
              <w:ind w:left="0"/>
              <w:rPr>
                <w:rFonts w:ascii="Garamond" w:hAnsi="Garamond"/>
                <w:color w:val="000000"/>
                <w:sz w:val="20"/>
                <w:szCs w:val="20"/>
                <w:lang w:eastAsia="zh-CN"/>
              </w:rPr>
            </w:pPr>
          </w:p>
        </w:tc>
      </w:tr>
      <w:tr w:rsidR="006B61DB" w:rsidRPr="00F4626A" w:rsidTr="00B02146">
        <w:tc>
          <w:tcPr>
            <w:tcW w:w="1267" w:type="dxa"/>
            <w:vMerge/>
          </w:tcPr>
          <w:p w:rsidR="006B61DB" w:rsidRDefault="006B61DB" w:rsidP="00306922">
            <w:pPr>
              <w:jc w:val="center"/>
              <w:rPr>
                <w:b/>
              </w:rPr>
            </w:pPr>
          </w:p>
        </w:tc>
        <w:tc>
          <w:tcPr>
            <w:tcW w:w="4095" w:type="dxa"/>
            <w:gridSpan w:val="3"/>
          </w:tcPr>
          <w:p w:rsidR="006B61DB" w:rsidRDefault="006B61DB" w:rsidP="00A75CC6">
            <w:pPr>
              <w:pStyle w:val="msolistparagraph0"/>
              <w:ind w:left="0"/>
              <w:rPr>
                <w:rFonts w:ascii="Garamond" w:hAnsi="Garamond"/>
                <w:color w:val="000000"/>
                <w:sz w:val="20"/>
                <w:szCs w:val="20"/>
                <w:lang w:eastAsia="zh-CN"/>
              </w:rPr>
            </w:pPr>
            <w:r>
              <w:rPr>
                <w:rFonts w:ascii="Garamond" w:hAnsi="Garamond"/>
                <w:color w:val="000000"/>
                <w:sz w:val="20"/>
                <w:szCs w:val="20"/>
                <w:lang w:eastAsia="zh-CN"/>
              </w:rPr>
              <w:t xml:space="preserve">11.6 Are dedicated machines available to network engineers for administrative tasks on critical network devices and </w:t>
            </w:r>
            <w:r w:rsidR="006A2F0C">
              <w:rPr>
                <w:rFonts w:ascii="Garamond" w:hAnsi="Garamond"/>
                <w:color w:val="000000"/>
                <w:sz w:val="20"/>
                <w:szCs w:val="20"/>
                <w:lang w:eastAsia="zh-CN"/>
              </w:rPr>
              <w:t>des</w:t>
            </w:r>
            <w:r w:rsidR="00A75CC6">
              <w:rPr>
                <w:rFonts w:ascii="Garamond" w:hAnsi="Garamond"/>
                <w:color w:val="000000"/>
                <w:sz w:val="20"/>
                <w:szCs w:val="20"/>
                <w:lang w:eastAsia="zh-CN"/>
              </w:rPr>
              <w:t>c</w:t>
            </w:r>
            <w:r w:rsidR="006A2F0C">
              <w:rPr>
                <w:rFonts w:ascii="Garamond" w:hAnsi="Garamond"/>
                <w:color w:val="000000"/>
                <w:sz w:val="20"/>
                <w:szCs w:val="20"/>
                <w:lang w:eastAsia="zh-CN"/>
              </w:rPr>
              <w:t>ribe</w:t>
            </w:r>
            <w:r>
              <w:rPr>
                <w:rFonts w:ascii="Garamond" w:hAnsi="Garamond"/>
                <w:color w:val="000000"/>
                <w:sz w:val="20"/>
                <w:szCs w:val="20"/>
                <w:lang w:eastAsia="zh-CN"/>
              </w:rPr>
              <w:t xml:space="preserve"> the security configuration</w:t>
            </w:r>
            <w:r w:rsidR="00A75CC6">
              <w:rPr>
                <w:rFonts w:ascii="Garamond" w:hAnsi="Garamond"/>
                <w:color w:val="000000"/>
                <w:sz w:val="20"/>
                <w:szCs w:val="20"/>
                <w:lang w:eastAsia="zh-CN"/>
              </w:rPr>
              <w:t>s</w:t>
            </w:r>
            <w:r>
              <w:rPr>
                <w:rFonts w:ascii="Garamond" w:hAnsi="Garamond"/>
                <w:color w:val="000000"/>
                <w:sz w:val="20"/>
                <w:szCs w:val="20"/>
                <w:lang w:eastAsia="zh-CN"/>
              </w:rPr>
              <w:t xml:space="preserve"> of these </w:t>
            </w:r>
            <w:r w:rsidR="0047591D">
              <w:rPr>
                <w:rFonts w:ascii="Garamond" w:hAnsi="Garamond"/>
                <w:color w:val="000000"/>
                <w:sz w:val="20"/>
                <w:szCs w:val="20"/>
                <w:lang w:eastAsia="zh-CN"/>
              </w:rPr>
              <w:t>machines?</w:t>
            </w:r>
            <w:r>
              <w:rPr>
                <w:rFonts w:ascii="Garamond" w:hAnsi="Garamond"/>
                <w:color w:val="000000"/>
                <w:sz w:val="20"/>
                <w:szCs w:val="20"/>
                <w:lang w:eastAsia="zh-CN"/>
              </w:rPr>
              <w:t xml:space="preserve">  </w:t>
            </w:r>
          </w:p>
        </w:tc>
        <w:tc>
          <w:tcPr>
            <w:tcW w:w="4736" w:type="dxa"/>
          </w:tcPr>
          <w:p w:rsidR="006B61DB" w:rsidRPr="00C039AA" w:rsidRDefault="006B61DB" w:rsidP="00C039AA">
            <w:pPr>
              <w:pStyle w:val="msolistparagraph0"/>
              <w:ind w:left="0"/>
              <w:rPr>
                <w:rFonts w:ascii="Garamond" w:hAnsi="Garamond"/>
                <w:color w:val="000000"/>
                <w:sz w:val="20"/>
                <w:szCs w:val="20"/>
                <w:lang w:eastAsia="zh-CN"/>
              </w:rPr>
            </w:pPr>
          </w:p>
        </w:tc>
      </w:tr>
      <w:tr w:rsidR="006B61DB" w:rsidRPr="00F4626A" w:rsidTr="00B02146">
        <w:tc>
          <w:tcPr>
            <w:tcW w:w="1267" w:type="dxa"/>
            <w:vMerge/>
            <w:tcBorders>
              <w:bottom w:val="single" w:sz="4" w:space="0" w:color="000000"/>
            </w:tcBorders>
          </w:tcPr>
          <w:p w:rsidR="006B61DB" w:rsidRDefault="006B61DB" w:rsidP="00306922">
            <w:pPr>
              <w:jc w:val="center"/>
              <w:rPr>
                <w:b/>
              </w:rPr>
            </w:pPr>
          </w:p>
        </w:tc>
        <w:tc>
          <w:tcPr>
            <w:tcW w:w="4095" w:type="dxa"/>
            <w:gridSpan w:val="3"/>
          </w:tcPr>
          <w:p w:rsidR="006B61DB" w:rsidRDefault="006B61DB" w:rsidP="00A75CC6">
            <w:pPr>
              <w:pStyle w:val="msolistparagraph0"/>
              <w:ind w:left="0"/>
              <w:rPr>
                <w:rFonts w:ascii="Garamond" w:hAnsi="Garamond"/>
                <w:color w:val="000000"/>
                <w:sz w:val="20"/>
                <w:szCs w:val="20"/>
                <w:lang w:eastAsia="zh-CN"/>
              </w:rPr>
            </w:pPr>
            <w:r>
              <w:rPr>
                <w:rFonts w:ascii="Garamond" w:hAnsi="Garamond"/>
                <w:color w:val="000000"/>
                <w:sz w:val="20"/>
                <w:szCs w:val="20"/>
                <w:lang w:eastAsia="zh-CN"/>
              </w:rPr>
              <w:t xml:space="preserve">11.7 Provide entire network infrastructure and indicate if machines managing this network infrastructure </w:t>
            </w:r>
            <w:r w:rsidR="00A75CC6">
              <w:rPr>
                <w:rFonts w:ascii="Garamond" w:hAnsi="Garamond"/>
                <w:color w:val="000000"/>
                <w:sz w:val="20"/>
                <w:szCs w:val="20"/>
                <w:lang w:eastAsia="zh-CN"/>
              </w:rPr>
              <w:t xml:space="preserve">are </w:t>
            </w:r>
            <w:r>
              <w:rPr>
                <w:rFonts w:ascii="Garamond" w:hAnsi="Garamond"/>
                <w:color w:val="000000"/>
                <w:sz w:val="20"/>
                <w:szCs w:val="20"/>
                <w:lang w:eastAsia="zh-CN"/>
              </w:rPr>
              <w:t>separated from the business network through e.g. VLANS or other connectivity.</w:t>
            </w:r>
          </w:p>
        </w:tc>
        <w:tc>
          <w:tcPr>
            <w:tcW w:w="4736" w:type="dxa"/>
          </w:tcPr>
          <w:p w:rsidR="006B61DB" w:rsidRPr="00C039AA" w:rsidRDefault="006B61DB" w:rsidP="00C039AA">
            <w:pPr>
              <w:pStyle w:val="msolistparagraph0"/>
              <w:ind w:left="0"/>
              <w:rPr>
                <w:rFonts w:ascii="Garamond" w:hAnsi="Garamond"/>
                <w:color w:val="000000"/>
                <w:sz w:val="20"/>
                <w:szCs w:val="20"/>
                <w:lang w:eastAsia="zh-CN"/>
              </w:rPr>
            </w:pPr>
          </w:p>
        </w:tc>
      </w:tr>
      <w:tr w:rsidR="006B61DB" w:rsidRPr="00F4626A" w:rsidTr="00B02146">
        <w:trPr>
          <w:trHeight w:val="413"/>
        </w:trPr>
        <w:tc>
          <w:tcPr>
            <w:tcW w:w="1267" w:type="dxa"/>
            <w:vMerge w:val="restart"/>
            <w:textDirection w:val="btLr"/>
          </w:tcPr>
          <w:p w:rsidR="006B61DB" w:rsidRDefault="006B61DB" w:rsidP="00A03368">
            <w:pPr>
              <w:ind w:left="113" w:right="113"/>
              <w:jc w:val="center"/>
              <w:rPr>
                <w:b/>
              </w:rPr>
            </w:pPr>
            <w:r>
              <w:rPr>
                <w:b/>
              </w:rPr>
              <w:t>CSC12: Boundary Defense</w:t>
            </w:r>
          </w:p>
        </w:tc>
        <w:tc>
          <w:tcPr>
            <w:tcW w:w="4095" w:type="dxa"/>
            <w:gridSpan w:val="3"/>
          </w:tcPr>
          <w:p w:rsidR="006B61DB" w:rsidRPr="00C039AA" w:rsidRDefault="006B61DB" w:rsidP="00DC2344">
            <w:pPr>
              <w:pStyle w:val="msolistparagraph0"/>
              <w:ind w:left="0"/>
              <w:rPr>
                <w:rFonts w:ascii="Garamond" w:hAnsi="Garamond"/>
                <w:color w:val="000000"/>
                <w:sz w:val="20"/>
                <w:szCs w:val="20"/>
                <w:lang w:eastAsia="zh-CN"/>
              </w:rPr>
            </w:pPr>
            <w:r>
              <w:rPr>
                <w:rFonts w:ascii="Garamond" w:hAnsi="Garamond"/>
                <w:color w:val="000000"/>
                <w:sz w:val="20"/>
                <w:szCs w:val="20"/>
                <w:lang w:eastAsia="zh-CN"/>
              </w:rPr>
              <w:t xml:space="preserve">12.1 Indicate if the internal network is segmented from any untrusted network (like the Internet) using firewalls and proxy’s that look for black-listed IP-addresses or to allow only white-listed sites.   </w:t>
            </w:r>
          </w:p>
        </w:tc>
        <w:tc>
          <w:tcPr>
            <w:tcW w:w="4736" w:type="dxa"/>
          </w:tcPr>
          <w:p w:rsidR="006B61DB" w:rsidRPr="00C039AA" w:rsidRDefault="006B61DB" w:rsidP="00564C21">
            <w:pPr>
              <w:pStyle w:val="msolistparagraph0"/>
              <w:ind w:left="0"/>
              <w:rPr>
                <w:rFonts w:ascii="Garamond" w:hAnsi="Garamond"/>
                <w:color w:val="000000"/>
                <w:sz w:val="20"/>
                <w:szCs w:val="20"/>
                <w:lang w:eastAsia="zh-CN"/>
              </w:rPr>
            </w:pPr>
          </w:p>
        </w:tc>
      </w:tr>
      <w:tr w:rsidR="006B61DB" w:rsidRPr="00F4626A" w:rsidTr="00B02146">
        <w:trPr>
          <w:trHeight w:val="413"/>
        </w:trPr>
        <w:tc>
          <w:tcPr>
            <w:tcW w:w="1267" w:type="dxa"/>
            <w:vMerge/>
          </w:tcPr>
          <w:p w:rsidR="006B61DB" w:rsidRDefault="006B61DB" w:rsidP="00306922">
            <w:pPr>
              <w:jc w:val="center"/>
              <w:rPr>
                <w:b/>
              </w:rPr>
            </w:pPr>
          </w:p>
        </w:tc>
        <w:tc>
          <w:tcPr>
            <w:tcW w:w="4095" w:type="dxa"/>
            <w:gridSpan w:val="3"/>
          </w:tcPr>
          <w:p w:rsidR="006B61DB" w:rsidRPr="00C039AA" w:rsidRDefault="006B61DB" w:rsidP="00A75CC6">
            <w:pPr>
              <w:pStyle w:val="msolistparagraph0"/>
              <w:ind w:left="0"/>
              <w:rPr>
                <w:rFonts w:ascii="Garamond" w:hAnsi="Garamond"/>
                <w:color w:val="000000"/>
                <w:sz w:val="20"/>
                <w:szCs w:val="20"/>
                <w:lang w:eastAsia="zh-CN"/>
              </w:rPr>
            </w:pPr>
            <w:r>
              <w:rPr>
                <w:rFonts w:ascii="Garamond" w:hAnsi="Garamond"/>
                <w:color w:val="000000"/>
                <w:sz w:val="20"/>
                <w:szCs w:val="20"/>
                <w:lang w:eastAsia="zh-CN"/>
              </w:rPr>
              <w:t xml:space="preserve">12.2 Are IDS configured in the Demilitarized Zone (DMZ) that looks for attacks against the protected network and </w:t>
            </w:r>
            <w:r w:rsidR="00A75CC6">
              <w:rPr>
                <w:rFonts w:ascii="Garamond" w:hAnsi="Garamond"/>
                <w:color w:val="000000"/>
                <w:sz w:val="20"/>
                <w:szCs w:val="20"/>
                <w:lang w:eastAsia="zh-CN"/>
              </w:rPr>
              <w:t xml:space="preserve">hence </w:t>
            </w:r>
            <w:r>
              <w:rPr>
                <w:rFonts w:ascii="Garamond" w:hAnsi="Garamond"/>
                <w:color w:val="000000"/>
                <w:sz w:val="20"/>
                <w:szCs w:val="20"/>
                <w:lang w:eastAsia="zh-CN"/>
              </w:rPr>
              <w:t xml:space="preserve">filter packet header information for transmission to a SIEM?    </w:t>
            </w:r>
          </w:p>
        </w:tc>
        <w:tc>
          <w:tcPr>
            <w:tcW w:w="4736" w:type="dxa"/>
          </w:tcPr>
          <w:p w:rsidR="006B61DB" w:rsidRPr="00C039AA" w:rsidRDefault="006B61DB" w:rsidP="00DC2344">
            <w:pPr>
              <w:pStyle w:val="msolistparagraph0"/>
              <w:ind w:left="0"/>
              <w:rPr>
                <w:rFonts w:ascii="Garamond" w:hAnsi="Garamond"/>
                <w:color w:val="000000"/>
                <w:sz w:val="20"/>
                <w:szCs w:val="20"/>
                <w:lang w:eastAsia="zh-CN"/>
              </w:rPr>
            </w:pPr>
            <w:r>
              <w:rPr>
                <w:rFonts w:ascii="Garamond" w:hAnsi="Garamond"/>
                <w:color w:val="000000"/>
                <w:sz w:val="20"/>
                <w:szCs w:val="20"/>
                <w:lang w:eastAsia="zh-CN"/>
              </w:rPr>
              <w:t xml:space="preserve">A DMZ is configured between the internal network and the untrusted network (like the Internet). </w:t>
            </w:r>
            <w:r w:rsidRPr="00564C21">
              <w:rPr>
                <w:rFonts w:ascii="Garamond" w:hAnsi="Garamond"/>
                <w:color w:val="000000"/>
                <w:sz w:val="20"/>
                <w:szCs w:val="20"/>
                <w:lang w:eastAsia="zh-CN"/>
              </w:rPr>
              <w:t xml:space="preserve">The purpose of a DMZ is to add an additional layer of security to an organization's </w:t>
            </w:r>
            <w:hyperlink r:id="rId7" w:tooltip="Local area network" w:history="1">
              <w:r w:rsidRPr="00564C21">
                <w:rPr>
                  <w:rFonts w:ascii="Garamond" w:hAnsi="Garamond"/>
                  <w:color w:val="000000"/>
                  <w:sz w:val="20"/>
                  <w:szCs w:val="20"/>
                  <w:lang w:eastAsia="zh-CN"/>
                </w:rPr>
                <w:t>local area network</w:t>
              </w:r>
            </w:hyperlink>
            <w:r w:rsidRPr="00564C21">
              <w:rPr>
                <w:rFonts w:ascii="Garamond" w:hAnsi="Garamond"/>
                <w:color w:val="000000"/>
                <w:sz w:val="20"/>
                <w:szCs w:val="20"/>
                <w:lang w:eastAsia="zh-CN"/>
              </w:rPr>
              <w:t xml:space="preserve"> (LAN)</w:t>
            </w:r>
            <w:r>
              <w:rPr>
                <w:rFonts w:ascii="Garamond" w:hAnsi="Garamond"/>
                <w:color w:val="000000"/>
                <w:sz w:val="20"/>
                <w:szCs w:val="20"/>
                <w:lang w:eastAsia="zh-CN"/>
              </w:rPr>
              <w:t>. A</w:t>
            </w:r>
            <w:r w:rsidRPr="00564C21">
              <w:rPr>
                <w:rFonts w:ascii="Garamond" w:hAnsi="Garamond"/>
                <w:color w:val="000000"/>
                <w:sz w:val="20"/>
                <w:szCs w:val="20"/>
                <w:lang w:eastAsia="zh-CN"/>
              </w:rPr>
              <w:t xml:space="preserve">n external </w:t>
            </w:r>
            <w:hyperlink r:id="rId8" w:tooltip="Network node" w:history="1">
              <w:r w:rsidRPr="00564C21">
                <w:rPr>
                  <w:rFonts w:ascii="Garamond" w:hAnsi="Garamond"/>
                  <w:color w:val="000000"/>
                  <w:sz w:val="20"/>
                  <w:szCs w:val="20"/>
                  <w:lang w:eastAsia="zh-CN"/>
                </w:rPr>
                <w:t>network node</w:t>
              </w:r>
            </w:hyperlink>
            <w:r w:rsidRPr="00564C21">
              <w:rPr>
                <w:rFonts w:ascii="Garamond" w:hAnsi="Garamond"/>
                <w:color w:val="000000"/>
                <w:sz w:val="20"/>
                <w:szCs w:val="20"/>
                <w:lang w:eastAsia="zh-CN"/>
              </w:rPr>
              <w:t xml:space="preserve"> can access only </w:t>
            </w:r>
            <w:r>
              <w:rPr>
                <w:rFonts w:ascii="Garamond" w:hAnsi="Garamond"/>
                <w:color w:val="000000"/>
                <w:sz w:val="20"/>
                <w:szCs w:val="20"/>
                <w:lang w:eastAsia="zh-CN"/>
              </w:rPr>
              <w:t xml:space="preserve">those resources </w:t>
            </w:r>
            <w:r w:rsidRPr="00564C21">
              <w:rPr>
                <w:rFonts w:ascii="Garamond" w:hAnsi="Garamond"/>
                <w:color w:val="000000"/>
                <w:sz w:val="20"/>
                <w:szCs w:val="20"/>
                <w:lang w:eastAsia="zh-CN"/>
              </w:rPr>
              <w:t>wh</w:t>
            </w:r>
            <w:r>
              <w:rPr>
                <w:rFonts w:ascii="Garamond" w:hAnsi="Garamond"/>
                <w:color w:val="000000"/>
                <w:sz w:val="20"/>
                <w:szCs w:val="20"/>
                <w:lang w:eastAsia="zh-CN"/>
              </w:rPr>
              <w:t xml:space="preserve">ich are </w:t>
            </w:r>
            <w:r w:rsidRPr="00564C21">
              <w:rPr>
                <w:rFonts w:ascii="Garamond" w:hAnsi="Garamond"/>
                <w:color w:val="000000"/>
                <w:sz w:val="20"/>
                <w:szCs w:val="20"/>
                <w:lang w:eastAsia="zh-CN"/>
              </w:rPr>
              <w:t>exposed in the DMZ</w:t>
            </w:r>
            <w:r>
              <w:rPr>
                <w:rFonts w:ascii="Garamond" w:hAnsi="Garamond"/>
                <w:color w:val="000000"/>
                <w:sz w:val="20"/>
                <w:szCs w:val="20"/>
                <w:lang w:eastAsia="zh-CN"/>
              </w:rPr>
              <w:t>.</w:t>
            </w:r>
          </w:p>
        </w:tc>
      </w:tr>
      <w:tr w:rsidR="006B61DB" w:rsidRPr="00F4626A" w:rsidTr="00B02146">
        <w:trPr>
          <w:trHeight w:val="413"/>
        </w:trPr>
        <w:tc>
          <w:tcPr>
            <w:tcW w:w="1267" w:type="dxa"/>
            <w:vMerge/>
          </w:tcPr>
          <w:p w:rsidR="006B61DB" w:rsidRDefault="006B61DB" w:rsidP="00306922">
            <w:pPr>
              <w:jc w:val="center"/>
              <w:rPr>
                <w:b/>
              </w:rPr>
            </w:pPr>
          </w:p>
        </w:tc>
        <w:tc>
          <w:tcPr>
            <w:tcW w:w="4095" w:type="dxa"/>
            <w:gridSpan w:val="3"/>
          </w:tcPr>
          <w:p w:rsidR="006B61DB" w:rsidRPr="00C039AA" w:rsidRDefault="006B61DB" w:rsidP="00A75CC6">
            <w:pPr>
              <w:pStyle w:val="msolistparagraph0"/>
              <w:ind w:left="0"/>
              <w:rPr>
                <w:rFonts w:ascii="Garamond" w:hAnsi="Garamond"/>
                <w:color w:val="000000"/>
                <w:sz w:val="20"/>
                <w:szCs w:val="20"/>
                <w:lang w:eastAsia="zh-CN"/>
              </w:rPr>
            </w:pPr>
            <w:r>
              <w:rPr>
                <w:rFonts w:ascii="Garamond" w:hAnsi="Garamond"/>
                <w:color w:val="000000"/>
                <w:sz w:val="20"/>
                <w:szCs w:val="20"/>
                <w:lang w:eastAsia="zh-CN"/>
              </w:rPr>
              <w:t xml:space="preserve">12.3 Are network-based IDS equipped with the use of signatures, network behavior analysis and other </w:t>
            </w:r>
            <w:r w:rsidR="0047591D">
              <w:rPr>
                <w:rFonts w:ascii="Garamond" w:hAnsi="Garamond"/>
                <w:color w:val="000000"/>
                <w:sz w:val="20"/>
                <w:szCs w:val="20"/>
                <w:lang w:eastAsia="zh-CN"/>
              </w:rPr>
              <w:t>mechanisms?</w:t>
            </w:r>
            <w:r w:rsidR="00A75CC6">
              <w:rPr>
                <w:rFonts w:ascii="Garamond" w:hAnsi="Garamond"/>
                <w:color w:val="000000"/>
                <w:sz w:val="20"/>
                <w:szCs w:val="20"/>
                <w:lang w:eastAsia="zh-CN"/>
              </w:rPr>
              <w:t xml:space="preserve"> Are</w:t>
            </w:r>
            <w:r>
              <w:rPr>
                <w:rFonts w:ascii="Garamond" w:hAnsi="Garamond"/>
                <w:color w:val="000000"/>
                <w:sz w:val="20"/>
                <w:szCs w:val="20"/>
                <w:lang w:eastAsia="zh-CN"/>
              </w:rPr>
              <w:t xml:space="preserve"> these systems periodically tested on their capability to detect compromised attacks?   </w:t>
            </w:r>
          </w:p>
        </w:tc>
        <w:tc>
          <w:tcPr>
            <w:tcW w:w="4736" w:type="dxa"/>
          </w:tcPr>
          <w:p w:rsidR="006B61DB" w:rsidRPr="00C039AA" w:rsidRDefault="006B61DB" w:rsidP="00C039AA">
            <w:pPr>
              <w:pStyle w:val="msolistparagraph0"/>
              <w:ind w:left="0"/>
              <w:rPr>
                <w:rFonts w:ascii="Garamond" w:hAnsi="Garamond"/>
                <w:color w:val="000000"/>
                <w:sz w:val="20"/>
                <w:szCs w:val="20"/>
                <w:lang w:eastAsia="zh-CN"/>
              </w:rPr>
            </w:pPr>
          </w:p>
        </w:tc>
      </w:tr>
      <w:tr w:rsidR="006B61DB" w:rsidRPr="00F4626A" w:rsidTr="00B02146">
        <w:trPr>
          <w:trHeight w:val="323"/>
        </w:trPr>
        <w:tc>
          <w:tcPr>
            <w:tcW w:w="1267" w:type="dxa"/>
            <w:vMerge/>
          </w:tcPr>
          <w:p w:rsidR="006B61DB" w:rsidRDefault="006B61DB" w:rsidP="00306922">
            <w:pPr>
              <w:jc w:val="center"/>
              <w:rPr>
                <w:b/>
              </w:rPr>
            </w:pPr>
          </w:p>
        </w:tc>
        <w:tc>
          <w:tcPr>
            <w:tcW w:w="4095" w:type="dxa"/>
            <w:gridSpan w:val="3"/>
          </w:tcPr>
          <w:p w:rsidR="006B61DB" w:rsidRPr="00C039AA" w:rsidRDefault="006B61DB" w:rsidP="00740824">
            <w:pPr>
              <w:pStyle w:val="msolistparagraph0"/>
              <w:ind w:left="0"/>
              <w:rPr>
                <w:rFonts w:ascii="Garamond" w:hAnsi="Garamond"/>
                <w:color w:val="000000"/>
                <w:sz w:val="20"/>
                <w:szCs w:val="20"/>
                <w:lang w:eastAsia="zh-CN"/>
              </w:rPr>
            </w:pPr>
            <w:r>
              <w:rPr>
                <w:rFonts w:ascii="Garamond" w:hAnsi="Garamond"/>
                <w:color w:val="000000"/>
                <w:sz w:val="20"/>
                <w:szCs w:val="20"/>
                <w:lang w:eastAsia="zh-CN"/>
              </w:rPr>
              <w:t>12.4 Are network-based IPS devices deployed to complement IDS by blocking known bad signatures?</w:t>
            </w:r>
          </w:p>
        </w:tc>
        <w:tc>
          <w:tcPr>
            <w:tcW w:w="4736" w:type="dxa"/>
          </w:tcPr>
          <w:p w:rsidR="006B61DB" w:rsidRPr="00C039AA" w:rsidRDefault="006B61DB" w:rsidP="00C039AA">
            <w:pPr>
              <w:pStyle w:val="msolistparagraph0"/>
              <w:ind w:left="0"/>
              <w:rPr>
                <w:rFonts w:ascii="Garamond" w:hAnsi="Garamond"/>
                <w:color w:val="000000"/>
                <w:sz w:val="20"/>
                <w:szCs w:val="20"/>
                <w:lang w:eastAsia="zh-CN"/>
              </w:rPr>
            </w:pPr>
          </w:p>
        </w:tc>
      </w:tr>
      <w:tr w:rsidR="006B61DB" w:rsidRPr="00F4626A" w:rsidTr="00B02146">
        <w:trPr>
          <w:trHeight w:val="323"/>
        </w:trPr>
        <w:tc>
          <w:tcPr>
            <w:tcW w:w="1267" w:type="dxa"/>
            <w:vMerge/>
          </w:tcPr>
          <w:p w:rsidR="006B61DB" w:rsidRDefault="006B61DB" w:rsidP="00306922">
            <w:pPr>
              <w:jc w:val="center"/>
              <w:rPr>
                <w:b/>
              </w:rPr>
            </w:pPr>
          </w:p>
        </w:tc>
        <w:tc>
          <w:tcPr>
            <w:tcW w:w="4095" w:type="dxa"/>
            <w:gridSpan w:val="3"/>
          </w:tcPr>
          <w:p w:rsidR="006B61DB" w:rsidRDefault="006B61DB" w:rsidP="00740824">
            <w:pPr>
              <w:pStyle w:val="msolistparagraph0"/>
              <w:ind w:left="0"/>
              <w:rPr>
                <w:rFonts w:ascii="Garamond" w:hAnsi="Garamond"/>
                <w:color w:val="000000"/>
                <w:sz w:val="20"/>
                <w:szCs w:val="20"/>
                <w:lang w:eastAsia="zh-CN"/>
              </w:rPr>
            </w:pPr>
            <w:r>
              <w:rPr>
                <w:rFonts w:ascii="Garamond" w:hAnsi="Garamond"/>
                <w:color w:val="000000"/>
                <w:sz w:val="20"/>
                <w:szCs w:val="20"/>
                <w:lang w:eastAsia="zh-CN"/>
              </w:rPr>
              <w:t xml:space="preserve">12.5 Indicate whether all outbound traffic must traverse through a proxy server with capabilities to e.g. decrypt network traffic, log TCP-sessions and  block certain domain names and URL’s </w:t>
            </w:r>
          </w:p>
        </w:tc>
        <w:tc>
          <w:tcPr>
            <w:tcW w:w="4736" w:type="dxa"/>
          </w:tcPr>
          <w:p w:rsidR="006B61DB" w:rsidRPr="00C039AA" w:rsidRDefault="006B61DB" w:rsidP="00C039AA">
            <w:pPr>
              <w:pStyle w:val="msolistparagraph0"/>
              <w:ind w:left="0"/>
              <w:rPr>
                <w:rFonts w:ascii="Garamond" w:hAnsi="Garamond"/>
                <w:color w:val="000000"/>
                <w:sz w:val="20"/>
                <w:szCs w:val="20"/>
                <w:lang w:eastAsia="zh-CN"/>
              </w:rPr>
            </w:pPr>
          </w:p>
        </w:tc>
      </w:tr>
      <w:tr w:rsidR="006B61DB" w:rsidRPr="00F4626A" w:rsidTr="00B02146">
        <w:trPr>
          <w:trHeight w:val="323"/>
        </w:trPr>
        <w:tc>
          <w:tcPr>
            <w:tcW w:w="1267" w:type="dxa"/>
            <w:vMerge/>
          </w:tcPr>
          <w:p w:rsidR="006B61DB" w:rsidRDefault="006B61DB" w:rsidP="00306922">
            <w:pPr>
              <w:jc w:val="center"/>
              <w:rPr>
                <w:b/>
              </w:rPr>
            </w:pPr>
          </w:p>
        </w:tc>
        <w:tc>
          <w:tcPr>
            <w:tcW w:w="4095" w:type="dxa"/>
            <w:gridSpan w:val="3"/>
          </w:tcPr>
          <w:p w:rsidR="006B61DB" w:rsidRDefault="006B61DB" w:rsidP="007802BB">
            <w:pPr>
              <w:pStyle w:val="msolistparagraph0"/>
              <w:ind w:left="0"/>
              <w:rPr>
                <w:rFonts w:ascii="Garamond" w:hAnsi="Garamond"/>
                <w:color w:val="000000"/>
                <w:sz w:val="20"/>
                <w:szCs w:val="20"/>
                <w:lang w:eastAsia="zh-CN"/>
              </w:rPr>
            </w:pPr>
            <w:r>
              <w:rPr>
                <w:rFonts w:ascii="Garamond" w:hAnsi="Garamond"/>
                <w:color w:val="000000"/>
                <w:sz w:val="20"/>
                <w:szCs w:val="20"/>
                <w:lang w:eastAsia="zh-CN"/>
              </w:rPr>
              <w:t>12.6 Indicate whether single or two-factor authentication is employed for remote logins to internal systems using VPN, dial-up and other forms of access?</w:t>
            </w:r>
          </w:p>
        </w:tc>
        <w:tc>
          <w:tcPr>
            <w:tcW w:w="4736" w:type="dxa"/>
          </w:tcPr>
          <w:p w:rsidR="006B61DB" w:rsidRPr="00C039AA" w:rsidRDefault="006B61DB" w:rsidP="00C039AA">
            <w:pPr>
              <w:pStyle w:val="msolistparagraph0"/>
              <w:ind w:left="0"/>
              <w:rPr>
                <w:rFonts w:ascii="Garamond" w:hAnsi="Garamond"/>
                <w:color w:val="000000"/>
                <w:sz w:val="20"/>
                <w:szCs w:val="20"/>
                <w:lang w:eastAsia="zh-CN"/>
              </w:rPr>
            </w:pPr>
          </w:p>
        </w:tc>
      </w:tr>
      <w:tr w:rsidR="006B61DB" w:rsidRPr="00F4626A" w:rsidTr="00B02146">
        <w:trPr>
          <w:trHeight w:val="323"/>
        </w:trPr>
        <w:tc>
          <w:tcPr>
            <w:tcW w:w="1267" w:type="dxa"/>
            <w:vMerge/>
          </w:tcPr>
          <w:p w:rsidR="006B61DB" w:rsidRDefault="006B61DB" w:rsidP="00306922">
            <w:pPr>
              <w:jc w:val="center"/>
              <w:rPr>
                <w:b/>
              </w:rPr>
            </w:pPr>
          </w:p>
        </w:tc>
        <w:tc>
          <w:tcPr>
            <w:tcW w:w="4095" w:type="dxa"/>
            <w:gridSpan w:val="3"/>
          </w:tcPr>
          <w:p w:rsidR="006B61DB" w:rsidRDefault="006B61DB" w:rsidP="007802BB">
            <w:pPr>
              <w:pStyle w:val="msolistparagraph0"/>
              <w:ind w:left="0"/>
              <w:rPr>
                <w:rFonts w:ascii="Garamond" w:hAnsi="Garamond"/>
                <w:color w:val="000000"/>
                <w:sz w:val="20"/>
                <w:szCs w:val="20"/>
                <w:lang w:eastAsia="zh-CN"/>
              </w:rPr>
            </w:pPr>
            <w:r>
              <w:rPr>
                <w:rFonts w:ascii="Garamond" w:hAnsi="Garamond"/>
                <w:color w:val="000000"/>
                <w:sz w:val="20"/>
                <w:szCs w:val="20"/>
                <w:lang w:eastAsia="zh-CN"/>
              </w:rPr>
              <w:t xml:space="preserve">12.7 Provide if available the security standards, policy and controls for the configuration of remote access devices from internal users and business partners </w:t>
            </w:r>
          </w:p>
        </w:tc>
        <w:tc>
          <w:tcPr>
            <w:tcW w:w="4736" w:type="dxa"/>
          </w:tcPr>
          <w:p w:rsidR="006B61DB" w:rsidRPr="00C039AA" w:rsidRDefault="006B61DB" w:rsidP="00C039AA">
            <w:pPr>
              <w:pStyle w:val="msolistparagraph0"/>
              <w:ind w:left="0"/>
              <w:rPr>
                <w:rFonts w:ascii="Garamond" w:hAnsi="Garamond"/>
                <w:color w:val="000000"/>
                <w:sz w:val="20"/>
                <w:szCs w:val="20"/>
                <w:lang w:eastAsia="zh-CN"/>
              </w:rPr>
            </w:pPr>
          </w:p>
        </w:tc>
      </w:tr>
      <w:tr w:rsidR="006B61DB" w:rsidRPr="00F4626A" w:rsidTr="00B02146">
        <w:trPr>
          <w:trHeight w:val="1097"/>
        </w:trPr>
        <w:tc>
          <w:tcPr>
            <w:tcW w:w="1267" w:type="dxa"/>
            <w:vMerge/>
          </w:tcPr>
          <w:p w:rsidR="006B61DB" w:rsidRDefault="006B61DB" w:rsidP="00306922">
            <w:pPr>
              <w:jc w:val="center"/>
              <w:rPr>
                <w:b/>
              </w:rPr>
            </w:pPr>
          </w:p>
        </w:tc>
        <w:tc>
          <w:tcPr>
            <w:tcW w:w="4095" w:type="dxa"/>
            <w:gridSpan w:val="3"/>
          </w:tcPr>
          <w:p w:rsidR="006B61DB" w:rsidRDefault="006B61DB" w:rsidP="00A75CC6">
            <w:pPr>
              <w:pStyle w:val="msolistparagraph0"/>
              <w:ind w:left="0"/>
              <w:rPr>
                <w:rFonts w:ascii="Garamond" w:hAnsi="Garamond"/>
                <w:color w:val="000000"/>
                <w:sz w:val="20"/>
                <w:szCs w:val="20"/>
                <w:lang w:eastAsia="zh-CN"/>
              </w:rPr>
            </w:pPr>
            <w:r>
              <w:rPr>
                <w:rFonts w:ascii="Garamond" w:hAnsi="Garamond"/>
                <w:color w:val="000000"/>
                <w:sz w:val="20"/>
                <w:szCs w:val="20"/>
                <w:lang w:eastAsia="zh-CN"/>
              </w:rPr>
              <w:t xml:space="preserve">12.8 Indicate controls executed by the institution to </w:t>
            </w:r>
            <w:r w:rsidR="00A75CC6">
              <w:rPr>
                <w:rFonts w:ascii="Garamond" w:hAnsi="Garamond"/>
                <w:color w:val="000000"/>
                <w:sz w:val="20"/>
                <w:szCs w:val="20"/>
                <w:lang w:eastAsia="zh-CN"/>
              </w:rPr>
              <w:t xml:space="preserve">prevent/detect </w:t>
            </w:r>
            <w:r>
              <w:rPr>
                <w:rFonts w:ascii="Garamond" w:hAnsi="Garamond"/>
                <w:color w:val="000000"/>
                <w:sz w:val="20"/>
                <w:szCs w:val="20"/>
                <w:lang w:eastAsia="zh-CN"/>
              </w:rPr>
              <w:t xml:space="preserve">back-channel devices.  </w:t>
            </w:r>
          </w:p>
        </w:tc>
        <w:tc>
          <w:tcPr>
            <w:tcW w:w="4736" w:type="dxa"/>
          </w:tcPr>
          <w:tbl>
            <w:tblPr>
              <w:tblW w:w="4520" w:type="dxa"/>
              <w:tblLayout w:type="fixed"/>
              <w:tblLook w:val="04A0" w:firstRow="1" w:lastRow="0" w:firstColumn="1" w:lastColumn="0" w:noHBand="0" w:noVBand="1"/>
            </w:tblPr>
            <w:tblGrid>
              <w:gridCol w:w="4520"/>
            </w:tblGrid>
            <w:tr w:rsidR="006B61DB" w:rsidRPr="00D9678A" w:rsidTr="000F18C1">
              <w:trPr>
                <w:trHeight w:val="1287"/>
              </w:trPr>
              <w:tc>
                <w:tcPr>
                  <w:tcW w:w="4520" w:type="dxa"/>
                  <w:tcBorders>
                    <w:top w:val="nil"/>
                    <w:left w:val="nil"/>
                    <w:bottom w:val="nil"/>
                    <w:right w:val="nil"/>
                  </w:tcBorders>
                  <w:shd w:val="clear" w:color="auto" w:fill="auto"/>
                  <w:hideMark/>
                </w:tcPr>
                <w:p w:rsidR="006B61DB" w:rsidRPr="00D9678A" w:rsidRDefault="006B61DB" w:rsidP="006B1923">
                  <w:pPr>
                    <w:pStyle w:val="msolistparagraph0"/>
                    <w:framePr w:hSpace="180" w:wrap="around" w:vAnchor="text" w:hAnchor="text" w:y="1"/>
                    <w:ind w:left="0"/>
                    <w:suppressOverlap/>
                    <w:rPr>
                      <w:rFonts w:eastAsia="Times New Roman"/>
                      <w:color w:val="000000"/>
                      <w:sz w:val="20"/>
                      <w:szCs w:val="20"/>
                    </w:rPr>
                  </w:pPr>
                  <w:r>
                    <w:rPr>
                      <w:rFonts w:ascii="Garamond" w:hAnsi="Garamond"/>
                      <w:color w:val="000000"/>
                      <w:sz w:val="20"/>
                      <w:szCs w:val="20"/>
                      <w:lang w:eastAsia="zh-CN"/>
                    </w:rPr>
                    <w:t>B</w:t>
                  </w:r>
                  <w:r w:rsidRPr="00D9678A">
                    <w:rPr>
                      <w:rFonts w:ascii="Garamond" w:hAnsi="Garamond"/>
                      <w:color w:val="000000"/>
                      <w:sz w:val="20"/>
                      <w:szCs w:val="20"/>
                      <w:lang w:eastAsia="zh-CN"/>
                    </w:rPr>
                    <w:t xml:space="preserve">ack-channel </w:t>
                  </w:r>
                  <w:r>
                    <w:rPr>
                      <w:rFonts w:ascii="Garamond" w:hAnsi="Garamond"/>
                      <w:color w:val="000000"/>
                      <w:sz w:val="20"/>
                      <w:szCs w:val="20"/>
                      <w:lang w:eastAsia="zh-CN"/>
                    </w:rPr>
                    <w:t xml:space="preserve">devices are </w:t>
                  </w:r>
                  <w:r w:rsidRPr="00D9678A">
                    <w:rPr>
                      <w:rFonts w:ascii="Garamond" w:hAnsi="Garamond"/>
                      <w:color w:val="000000"/>
                      <w:sz w:val="20"/>
                      <w:szCs w:val="20"/>
                      <w:lang w:eastAsia="zh-CN"/>
                    </w:rPr>
                    <w:t>connections to the Internet that bypass the DMZ, including unauthorized VPN connections and dual-homed hosts connected to the enterprise network</w:t>
                  </w:r>
                  <w:r>
                    <w:rPr>
                      <w:rFonts w:ascii="Garamond" w:hAnsi="Garamond"/>
                      <w:color w:val="000000"/>
                      <w:sz w:val="20"/>
                      <w:szCs w:val="20"/>
                      <w:lang w:eastAsia="zh-CN"/>
                    </w:rPr>
                    <w:t xml:space="preserve"> </w:t>
                  </w:r>
                  <w:r w:rsidRPr="00D9678A">
                    <w:rPr>
                      <w:rFonts w:ascii="Garamond" w:hAnsi="Garamond"/>
                      <w:color w:val="000000"/>
                      <w:sz w:val="20"/>
                      <w:szCs w:val="20"/>
                      <w:lang w:eastAsia="zh-CN"/>
                    </w:rPr>
                    <w:t>and to other networks via wireless, dial-up modems, or other mechanisms.</w:t>
                  </w:r>
                </w:p>
              </w:tc>
            </w:tr>
          </w:tbl>
          <w:p w:rsidR="006B61DB" w:rsidRPr="00C039AA" w:rsidRDefault="006B61DB" w:rsidP="00C039AA">
            <w:pPr>
              <w:pStyle w:val="msolistparagraph0"/>
              <w:ind w:left="0"/>
              <w:rPr>
                <w:rFonts w:ascii="Garamond" w:hAnsi="Garamond"/>
                <w:color w:val="000000"/>
                <w:sz w:val="20"/>
                <w:szCs w:val="20"/>
                <w:lang w:eastAsia="zh-CN"/>
              </w:rPr>
            </w:pPr>
          </w:p>
        </w:tc>
      </w:tr>
      <w:tr w:rsidR="006B61DB" w:rsidRPr="00F4626A" w:rsidTr="00B02146">
        <w:trPr>
          <w:trHeight w:val="323"/>
        </w:trPr>
        <w:tc>
          <w:tcPr>
            <w:tcW w:w="1267" w:type="dxa"/>
            <w:vMerge/>
          </w:tcPr>
          <w:p w:rsidR="006B61DB" w:rsidRDefault="006B61DB" w:rsidP="00306922">
            <w:pPr>
              <w:jc w:val="center"/>
              <w:rPr>
                <w:b/>
              </w:rPr>
            </w:pPr>
          </w:p>
        </w:tc>
        <w:tc>
          <w:tcPr>
            <w:tcW w:w="4095" w:type="dxa"/>
            <w:gridSpan w:val="3"/>
          </w:tcPr>
          <w:p w:rsidR="006B61DB" w:rsidRDefault="006B61DB" w:rsidP="00E4361C">
            <w:pPr>
              <w:pStyle w:val="msolistparagraph0"/>
              <w:ind w:left="0"/>
              <w:rPr>
                <w:rFonts w:ascii="Garamond" w:hAnsi="Garamond"/>
                <w:color w:val="000000"/>
                <w:sz w:val="20"/>
                <w:szCs w:val="20"/>
                <w:lang w:eastAsia="zh-CN"/>
              </w:rPr>
            </w:pPr>
            <w:r>
              <w:rPr>
                <w:rFonts w:ascii="Garamond" w:hAnsi="Garamond"/>
                <w:color w:val="000000"/>
                <w:sz w:val="20"/>
                <w:szCs w:val="20"/>
                <w:lang w:eastAsia="zh-CN"/>
              </w:rPr>
              <w:t>12.9 Indicate any other tool deployed into the DMZ to detect anomalous activity</w:t>
            </w:r>
          </w:p>
        </w:tc>
        <w:tc>
          <w:tcPr>
            <w:tcW w:w="4736" w:type="dxa"/>
          </w:tcPr>
          <w:p w:rsidR="006B61DB" w:rsidRPr="00C039AA" w:rsidRDefault="006B61DB" w:rsidP="00C039AA">
            <w:pPr>
              <w:pStyle w:val="msolistparagraph0"/>
              <w:ind w:left="0"/>
              <w:rPr>
                <w:rFonts w:ascii="Garamond" w:hAnsi="Garamond"/>
                <w:color w:val="000000"/>
                <w:sz w:val="20"/>
                <w:szCs w:val="20"/>
                <w:lang w:eastAsia="zh-CN"/>
              </w:rPr>
            </w:pPr>
          </w:p>
        </w:tc>
      </w:tr>
      <w:tr w:rsidR="006B61DB" w:rsidRPr="00F4626A" w:rsidTr="00B02146">
        <w:trPr>
          <w:trHeight w:val="323"/>
        </w:trPr>
        <w:tc>
          <w:tcPr>
            <w:tcW w:w="1267" w:type="dxa"/>
            <w:vMerge/>
          </w:tcPr>
          <w:p w:rsidR="006B61DB" w:rsidRDefault="006B61DB" w:rsidP="00306922">
            <w:pPr>
              <w:jc w:val="center"/>
              <w:rPr>
                <w:b/>
              </w:rPr>
            </w:pPr>
          </w:p>
        </w:tc>
        <w:tc>
          <w:tcPr>
            <w:tcW w:w="4095" w:type="dxa"/>
            <w:gridSpan w:val="3"/>
          </w:tcPr>
          <w:p w:rsidR="006B61DB" w:rsidRDefault="006B61DB" w:rsidP="00A75CC6">
            <w:pPr>
              <w:pStyle w:val="msolistparagraph0"/>
              <w:ind w:left="0"/>
              <w:rPr>
                <w:rFonts w:ascii="Garamond" w:hAnsi="Garamond"/>
                <w:color w:val="000000"/>
                <w:sz w:val="20"/>
                <w:szCs w:val="20"/>
                <w:lang w:eastAsia="zh-CN"/>
              </w:rPr>
            </w:pPr>
            <w:r>
              <w:rPr>
                <w:rFonts w:ascii="Garamond" w:hAnsi="Garamond"/>
                <w:color w:val="000000"/>
                <w:sz w:val="20"/>
                <w:szCs w:val="20"/>
                <w:lang w:eastAsia="zh-CN"/>
              </w:rPr>
              <w:t>12.10 Indicate whether firewalls are configured to identify TCP-sessions that last long</w:t>
            </w:r>
            <w:r w:rsidR="00A75CC6">
              <w:rPr>
                <w:rFonts w:ascii="Garamond" w:hAnsi="Garamond"/>
                <w:color w:val="000000"/>
                <w:sz w:val="20"/>
                <w:szCs w:val="20"/>
                <w:lang w:eastAsia="zh-CN"/>
              </w:rPr>
              <w:t>er</w:t>
            </w:r>
            <w:r>
              <w:rPr>
                <w:rFonts w:ascii="Garamond" w:hAnsi="Garamond"/>
                <w:color w:val="000000"/>
                <w:sz w:val="20"/>
                <w:szCs w:val="20"/>
                <w:lang w:eastAsia="zh-CN"/>
              </w:rPr>
              <w:t xml:space="preserve"> </w:t>
            </w:r>
            <w:r w:rsidR="0047591D">
              <w:rPr>
                <w:rFonts w:ascii="Garamond" w:hAnsi="Garamond"/>
                <w:color w:val="000000"/>
                <w:sz w:val="20"/>
                <w:szCs w:val="20"/>
                <w:lang w:eastAsia="zh-CN"/>
              </w:rPr>
              <w:t>than</w:t>
            </w:r>
            <w:r w:rsidR="00A75CC6">
              <w:rPr>
                <w:rFonts w:ascii="Garamond" w:hAnsi="Garamond"/>
                <w:color w:val="000000"/>
                <w:sz w:val="20"/>
                <w:szCs w:val="20"/>
                <w:lang w:eastAsia="zh-CN"/>
              </w:rPr>
              <w:t xml:space="preserve"> normal</w:t>
            </w:r>
            <w:r>
              <w:rPr>
                <w:rFonts w:ascii="Garamond" w:hAnsi="Garamond"/>
                <w:color w:val="000000"/>
                <w:sz w:val="20"/>
                <w:szCs w:val="20"/>
                <w:lang w:eastAsia="zh-CN"/>
              </w:rPr>
              <w:t xml:space="preserve">. </w:t>
            </w:r>
          </w:p>
        </w:tc>
        <w:tc>
          <w:tcPr>
            <w:tcW w:w="4736" w:type="dxa"/>
          </w:tcPr>
          <w:p w:rsidR="006B61DB" w:rsidRPr="00C039AA" w:rsidRDefault="006B61DB" w:rsidP="00C039AA">
            <w:pPr>
              <w:pStyle w:val="msolistparagraph0"/>
              <w:ind w:left="0"/>
              <w:rPr>
                <w:rFonts w:ascii="Garamond" w:hAnsi="Garamond"/>
                <w:color w:val="000000"/>
                <w:sz w:val="20"/>
                <w:szCs w:val="20"/>
                <w:lang w:eastAsia="zh-CN"/>
              </w:rPr>
            </w:pPr>
          </w:p>
        </w:tc>
      </w:tr>
      <w:tr w:rsidR="006B61DB" w:rsidRPr="00F4626A" w:rsidTr="00B02146">
        <w:trPr>
          <w:cantSplit/>
          <w:trHeight w:val="377"/>
        </w:trPr>
        <w:tc>
          <w:tcPr>
            <w:tcW w:w="1267" w:type="dxa"/>
            <w:vMerge w:val="restart"/>
            <w:textDirection w:val="btLr"/>
          </w:tcPr>
          <w:p w:rsidR="006B61DB" w:rsidRDefault="006B61DB" w:rsidP="00E4361C">
            <w:pPr>
              <w:ind w:left="113" w:right="113"/>
              <w:jc w:val="center"/>
              <w:rPr>
                <w:b/>
              </w:rPr>
            </w:pPr>
            <w:r>
              <w:rPr>
                <w:b/>
              </w:rPr>
              <w:t>CSC13: Data Protection</w:t>
            </w:r>
          </w:p>
        </w:tc>
        <w:tc>
          <w:tcPr>
            <w:tcW w:w="4095" w:type="dxa"/>
            <w:gridSpan w:val="3"/>
          </w:tcPr>
          <w:p w:rsidR="006B61DB" w:rsidRDefault="006B61DB" w:rsidP="00A75CC6">
            <w:pPr>
              <w:pStyle w:val="msolistparagraph0"/>
              <w:ind w:left="0"/>
              <w:rPr>
                <w:rFonts w:ascii="Garamond" w:hAnsi="Garamond"/>
                <w:color w:val="000000"/>
                <w:sz w:val="20"/>
                <w:szCs w:val="20"/>
                <w:lang w:eastAsia="zh-CN"/>
              </w:rPr>
            </w:pPr>
            <w:r>
              <w:rPr>
                <w:rFonts w:ascii="Garamond" w:hAnsi="Garamond"/>
                <w:color w:val="000000"/>
                <w:sz w:val="20"/>
                <w:szCs w:val="20"/>
                <w:lang w:eastAsia="zh-CN"/>
              </w:rPr>
              <w:t xml:space="preserve">13.1 Has your institution define a data classification </w:t>
            </w:r>
            <w:r w:rsidR="0047591D">
              <w:rPr>
                <w:rFonts w:ascii="Garamond" w:hAnsi="Garamond"/>
                <w:color w:val="000000"/>
                <w:sz w:val="20"/>
                <w:szCs w:val="20"/>
                <w:lang w:eastAsia="zh-CN"/>
              </w:rPr>
              <w:t>policy</w:t>
            </w:r>
            <w:proofErr w:type="gramStart"/>
            <w:r w:rsidR="0047591D">
              <w:rPr>
                <w:rFonts w:ascii="Garamond" w:hAnsi="Garamond"/>
                <w:color w:val="000000"/>
                <w:sz w:val="20"/>
                <w:szCs w:val="20"/>
                <w:lang w:eastAsia="zh-CN"/>
              </w:rPr>
              <w:t>?</w:t>
            </w:r>
            <w:r w:rsidR="00A75CC6">
              <w:rPr>
                <w:rFonts w:ascii="Garamond" w:hAnsi="Garamond"/>
                <w:color w:val="000000"/>
                <w:sz w:val="20"/>
                <w:szCs w:val="20"/>
                <w:lang w:eastAsia="zh-CN"/>
              </w:rPr>
              <w:t>.</w:t>
            </w:r>
            <w:proofErr w:type="gramEnd"/>
            <w:r>
              <w:rPr>
                <w:rFonts w:ascii="Garamond" w:hAnsi="Garamond"/>
                <w:color w:val="000000"/>
                <w:sz w:val="20"/>
                <w:szCs w:val="20"/>
                <w:lang w:eastAsia="zh-CN"/>
              </w:rPr>
              <w:t xml:space="preserve">  </w:t>
            </w:r>
          </w:p>
        </w:tc>
        <w:tc>
          <w:tcPr>
            <w:tcW w:w="4736" w:type="dxa"/>
          </w:tcPr>
          <w:p w:rsidR="006B61DB" w:rsidRPr="00C039AA" w:rsidRDefault="006B61DB" w:rsidP="00C039AA">
            <w:pPr>
              <w:pStyle w:val="msolistparagraph0"/>
              <w:ind w:left="0"/>
              <w:rPr>
                <w:rFonts w:ascii="Garamond" w:hAnsi="Garamond"/>
                <w:color w:val="000000"/>
                <w:sz w:val="20"/>
                <w:szCs w:val="20"/>
                <w:lang w:eastAsia="zh-CN"/>
              </w:rPr>
            </w:pPr>
          </w:p>
        </w:tc>
      </w:tr>
      <w:tr w:rsidR="006B61DB" w:rsidRPr="00F4626A" w:rsidTr="00B02146">
        <w:trPr>
          <w:cantSplit/>
          <w:trHeight w:val="260"/>
        </w:trPr>
        <w:tc>
          <w:tcPr>
            <w:tcW w:w="1267" w:type="dxa"/>
            <w:vMerge/>
            <w:textDirection w:val="btLr"/>
          </w:tcPr>
          <w:p w:rsidR="006B61DB" w:rsidRDefault="006B61DB" w:rsidP="00E4361C">
            <w:pPr>
              <w:ind w:left="113" w:right="113"/>
              <w:jc w:val="center"/>
              <w:rPr>
                <w:b/>
              </w:rPr>
            </w:pPr>
          </w:p>
        </w:tc>
        <w:tc>
          <w:tcPr>
            <w:tcW w:w="4095" w:type="dxa"/>
            <w:gridSpan w:val="3"/>
          </w:tcPr>
          <w:p w:rsidR="006B61DB" w:rsidRDefault="006B61DB" w:rsidP="00EE5B34">
            <w:pPr>
              <w:pStyle w:val="msolistparagraph0"/>
              <w:ind w:left="0"/>
              <w:rPr>
                <w:rFonts w:ascii="Garamond" w:hAnsi="Garamond"/>
                <w:color w:val="000000"/>
                <w:sz w:val="20"/>
                <w:szCs w:val="20"/>
                <w:lang w:eastAsia="zh-CN"/>
              </w:rPr>
            </w:pPr>
            <w:r>
              <w:rPr>
                <w:rFonts w:ascii="Garamond" w:hAnsi="Garamond"/>
                <w:color w:val="000000"/>
                <w:sz w:val="20"/>
                <w:szCs w:val="20"/>
                <w:lang w:eastAsia="zh-CN"/>
              </w:rPr>
              <w:t xml:space="preserve">13.2 Are standards and policy employed for the protection of data on mobile devices and when these are stored and transferred either internally or </w:t>
            </w:r>
            <w:r w:rsidR="0047591D">
              <w:rPr>
                <w:rFonts w:ascii="Garamond" w:hAnsi="Garamond"/>
                <w:color w:val="000000"/>
                <w:sz w:val="20"/>
                <w:szCs w:val="20"/>
                <w:lang w:eastAsia="zh-CN"/>
              </w:rPr>
              <w:t>externally?</w:t>
            </w:r>
          </w:p>
        </w:tc>
        <w:tc>
          <w:tcPr>
            <w:tcW w:w="4736" w:type="dxa"/>
          </w:tcPr>
          <w:p w:rsidR="006B61DB" w:rsidRPr="00C039AA" w:rsidRDefault="006B61DB" w:rsidP="00C039AA">
            <w:pPr>
              <w:pStyle w:val="msolistparagraph0"/>
              <w:ind w:left="0"/>
              <w:rPr>
                <w:rFonts w:ascii="Garamond" w:hAnsi="Garamond"/>
                <w:color w:val="000000"/>
                <w:sz w:val="20"/>
                <w:szCs w:val="20"/>
                <w:lang w:eastAsia="zh-CN"/>
              </w:rPr>
            </w:pPr>
          </w:p>
        </w:tc>
      </w:tr>
      <w:tr w:rsidR="006B61DB" w:rsidRPr="00F4626A" w:rsidTr="00B02146">
        <w:trPr>
          <w:cantSplit/>
          <w:trHeight w:val="260"/>
        </w:trPr>
        <w:tc>
          <w:tcPr>
            <w:tcW w:w="1267" w:type="dxa"/>
            <w:vMerge/>
            <w:textDirection w:val="btLr"/>
          </w:tcPr>
          <w:p w:rsidR="006B61DB" w:rsidRDefault="006B61DB" w:rsidP="00E4361C">
            <w:pPr>
              <w:ind w:left="113" w:right="113"/>
              <w:jc w:val="center"/>
              <w:rPr>
                <w:b/>
              </w:rPr>
            </w:pPr>
          </w:p>
        </w:tc>
        <w:tc>
          <w:tcPr>
            <w:tcW w:w="4095" w:type="dxa"/>
            <w:gridSpan w:val="3"/>
          </w:tcPr>
          <w:p w:rsidR="006B61DB" w:rsidRDefault="006B61DB" w:rsidP="00EE5B34">
            <w:pPr>
              <w:pStyle w:val="msolistparagraph0"/>
              <w:ind w:left="0"/>
              <w:rPr>
                <w:rFonts w:ascii="Garamond" w:hAnsi="Garamond"/>
                <w:color w:val="000000"/>
                <w:sz w:val="20"/>
                <w:szCs w:val="20"/>
                <w:lang w:eastAsia="zh-CN"/>
              </w:rPr>
            </w:pPr>
            <w:r>
              <w:rPr>
                <w:rFonts w:ascii="Garamond" w:hAnsi="Garamond"/>
                <w:color w:val="000000"/>
                <w:sz w:val="20"/>
                <w:szCs w:val="20"/>
                <w:lang w:eastAsia="zh-CN"/>
              </w:rPr>
              <w:t>13.3 Is there any tool used to identify exfiltration attempts of sensitive information like personally identifiable information?</w:t>
            </w:r>
          </w:p>
        </w:tc>
        <w:tc>
          <w:tcPr>
            <w:tcW w:w="4736" w:type="dxa"/>
          </w:tcPr>
          <w:p w:rsidR="006B61DB" w:rsidRPr="00C039AA" w:rsidRDefault="006B61DB" w:rsidP="00C039AA">
            <w:pPr>
              <w:pStyle w:val="msolistparagraph0"/>
              <w:ind w:left="0"/>
              <w:rPr>
                <w:rFonts w:ascii="Garamond" w:hAnsi="Garamond"/>
                <w:color w:val="000000"/>
                <w:sz w:val="20"/>
                <w:szCs w:val="20"/>
                <w:lang w:eastAsia="zh-CN"/>
              </w:rPr>
            </w:pPr>
          </w:p>
        </w:tc>
      </w:tr>
      <w:tr w:rsidR="006B61DB" w:rsidRPr="00F4626A" w:rsidTr="00B02146">
        <w:trPr>
          <w:cantSplit/>
          <w:trHeight w:val="260"/>
        </w:trPr>
        <w:tc>
          <w:tcPr>
            <w:tcW w:w="1267" w:type="dxa"/>
            <w:vMerge/>
            <w:textDirection w:val="btLr"/>
          </w:tcPr>
          <w:p w:rsidR="006B61DB" w:rsidRDefault="006B61DB" w:rsidP="00E4361C">
            <w:pPr>
              <w:ind w:left="113" w:right="113"/>
              <w:jc w:val="center"/>
              <w:rPr>
                <w:b/>
              </w:rPr>
            </w:pPr>
          </w:p>
        </w:tc>
        <w:tc>
          <w:tcPr>
            <w:tcW w:w="4095" w:type="dxa"/>
            <w:gridSpan w:val="3"/>
          </w:tcPr>
          <w:p w:rsidR="006B61DB" w:rsidRDefault="006B61DB" w:rsidP="00EE5B34">
            <w:pPr>
              <w:pStyle w:val="msolistparagraph0"/>
              <w:ind w:left="0"/>
              <w:rPr>
                <w:rFonts w:ascii="Garamond" w:hAnsi="Garamond"/>
                <w:color w:val="000000"/>
                <w:sz w:val="20"/>
                <w:szCs w:val="20"/>
                <w:lang w:eastAsia="zh-CN"/>
              </w:rPr>
            </w:pPr>
            <w:r>
              <w:rPr>
                <w:rFonts w:ascii="Garamond" w:hAnsi="Garamond"/>
                <w:color w:val="000000"/>
                <w:sz w:val="20"/>
                <w:szCs w:val="20"/>
                <w:lang w:eastAsia="zh-CN"/>
              </w:rPr>
              <w:t xml:space="preserve">13.4 Does your institution conduct periodical scans or controls on server to detect if sensitive data is encrypted or present on these systems in clear text? </w:t>
            </w:r>
          </w:p>
        </w:tc>
        <w:tc>
          <w:tcPr>
            <w:tcW w:w="4736" w:type="dxa"/>
          </w:tcPr>
          <w:p w:rsidR="006B61DB" w:rsidRPr="00C039AA" w:rsidRDefault="006B61DB" w:rsidP="00C039AA">
            <w:pPr>
              <w:pStyle w:val="msolistparagraph0"/>
              <w:ind w:left="0"/>
              <w:rPr>
                <w:rFonts w:ascii="Garamond" w:hAnsi="Garamond"/>
                <w:color w:val="000000"/>
                <w:sz w:val="20"/>
                <w:szCs w:val="20"/>
                <w:lang w:eastAsia="zh-CN"/>
              </w:rPr>
            </w:pPr>
          </w:p>
        </w:tc>
      </w:tr>
      <w:tr w:rsidR="006B61DB" w:rsidRPr="00F4626A" w:rsidTr="00B02146">
        <w:trPr>
          <w:cantSplit/>
          <w:trHeight w:val="260"/>
        </w:trPr>
        <w:tc>
          <w:tcPr>
            <w:tcW w:w="1267" w:type="dxa"/>
            <w:vMerge/>
            <w:textDirection w:val="btLr"/>
          </w:tcPr>
          <w:p w:rsidR="006B61DB" w:rsidRDefault="006B61DB" w:rsidP="00E4361C">
            <w:pPr>
              <w:ind w:left="113" w:right="113"/>
              <w:jc w:val="center"/>
              <w:rPr>
                <w:b/>
              </w:rPr>
            </w:pPr>
          </w:p>
        </w:tc>
        <w:tc>
          <w:tcPr>
            <w:tcW w:w="4095" w:type="dxa"/>
            <w:gridSpan w:val="3"/>
          </w:tcPr>
          <w:p w:rsidR="006B61DB" w:rsidRDefault="006B61DB" w:rsidP="00B963FB">
            <w:pPr>
              <w:pStyle w:val="msolistparagraph0"/>
              <w:ind w:left="0"/>
              <w:rPr>
                <w:rFonts w:ascii="Garamond" w:hAnsi="Garamond"/>
                <w:color w:val="000000"/>
                <w:sz w:val="20"/>
                <w:szCs w:val="20"/>
                <w:lang w:eastAsia="zh-CN"/>
              </w:rPr>
            </w:pPr>
            <w:r>
              <w:rPr>
                <w:rFonts w:ascii="Garamond" w:hAnsi="Garamond"/>
                <w:color w:val="000000"/>
                <w:sz w:val="20"/>
                <w:szCs w:val="20"/>
                <w:lang w:eastAsia="zh-CN"/>
              </w:rPr>
              <w:t xml:space="preserve">13.5 Are policies available to protect systems against writing data to USB tokens or hard </w:t>
            </w:r>
            <w:r w:rsidR="0047591D">
              <w:rPr>
                <w:rFonts w:ascii="Garamond" w:hAnsi="Garamond"/>
                <w:color w:val="000000"/>
                <w:sz w:val="20"/>
                <w:szCs w:val="20"/>
                <w:lang w:eastAsia="zh-CN"/>
              </w:rPr>
              <w:t xml:space="preserve">drives? </w:t>
            </w:r>
          </w:p>
        </w:tc>
        <w:tc>
          <w:tcPr>
            <w:tcW w:w="4736" w:type="dxa"/>
          </w:tcPr>
          <w:p w:rsidR="006B61DB" w:rsidRPr="00C039AA" w:rsidRDefault="006B61DB" w:rsidP="00C039AA">
            <w:pPr>
              <w:pStyle w:val="msolistparagraph0"/>
              <w:ind w:left="0"/>
              <w:rPr>
                <w:rFonts w:ascii="Garamond" w:hAnsi="Garamond"/>
                <w:color w:val="000000"/>
                <w:sz w:val="20"/>
                <w:szCs w:val="20"/>
                <w:lang w:eastAsia="zh-CN"/>
              </w:rPr>
            </w:pPr>
          </w:p>
        </w:tc>
      </w:tr>
      <w:tr w:rsidR="006B61DB" w:rsidRPr="00F4626A" w:rsidTr="00B02146">
        <w:trPr>
          <w:cantSplit/>
          <w:trHeight w:val="260"/>
        </w:trPr>
        <w:tc>
          <w:tcPr>
            <w:tcW w:w="1267" w:type="dxa"/>
            <w:vMerge/>
            <w:textDirection w:val="btLr"/>
          </w:tcPr>
          <w:p w:rsidR="006B61DB" w:rsidRDefault="006B61DB" w:rsidP="00E4361C">
            <w:pPr>
              <w:ind w:left="113" w:right="113"/>
              <w:jc w:val="center"/>
              <w:rPr>
                <w:b/>
              </w:rPr>
            </w:pPr>
          </w:p>
        </w:tc>
        <w:tc>
          <w:tcPr>
            <w:tcW w:w="4095" w:type="dxa"/>
            <w:gridSpan w:val="3"/>
          </w:tcPr>
          <w:p w:rsidR="006B61DB" w:rsidRDefault="006B61DB" w:rsidP="000F18C1">
            <w:pPr>
              <w:pStyle w:val="msolistparagraph0"/>
              <w:ind w:left="0"/>
              <w:rPr>
                <w:rFonts w:ascii="Garamond" w:hAnsi="Garamond"/>
                <w:color w:val="000000"/>
                <w:sz w:val="20"/>
                <w:szCs w:val="20"/>
                <w:lang w:eastAsia="zh-CN"/>
              </w:rPr>
            </w:pPr>
            <w:r>
              <w:rPr>
                <w:rFonts w:ascii="Garamond" w:hAnsi="Garamond"/>
                <w:color w:val="000000"/>
                <w:sz w:val="20"/>
                <w:szCs w:val="20"/>
                <w:lang w:eastAsia="zh-CN"/>
              </w:rPr>
              <w:t xml:space="preserve">13.6 Is there any tool used (Data Loss Prevention DLP-solutions) to monitor and control the flow of internal data within the network? </w:t>
            </w:r>
          </w:p>
        </w:tc>
        <w:tc>
          <w:tcPr>
            <w:tcW w:w="4736" w:type="dxa"/>
          </w:tcPr>
          <w:p w:rsidR="006B61DB" w:rsidRPr="00C039AA" w:rsidRDefault="006B61DB" w:rsidP="00C039AA">
            <w:pPr>
              <w:pStyle w:val="msolistparagraph0"/>
              <w:ind w:left="0"/>
              <w:rPr>
                <w:rFonts w:ascii="Garamond" w:hAnsi="Garamond"/>
                <w:color w:val="000000"/>
                <w:sz w:val="20"/>
                <w:szCs w:val="20"/>
                <w:lang w:eastAsia="zh-CN"/>
              </w:rPr>
            </w:pPr>
          </w:p>
        </w:tc>
      </w:tr>
      <w:tr w:rsidR="006B61DB" w:rsidRPr="00F4626A" w:rsidTr="00B02146">
        <w:trPr>
          <w:cantSplit/>
          <w:trHeight w:val="260"/>
        </w:trPr>
        <w:tc>
          <w:tcPr>
            <w:tcW w:w="1267" w:type="dxa"/>
            <w:vMerge/>
            <w:textDirection w:val="btLr"/>
          </w:tcPr>
          <w:p w:rsidR="006B61DB" w:rsidRDefault="006B61DB" w:rsidP="00E4361C">
            <w:pPr>
              <w:ind w:left="113" w:right="113"/>
              <w:jc w:val="center"/>
              <w:rPr>
                <w:b/>
              </w:rPr>
            </w:pPr>
          </w:p>
        </w:tc>
        <w:tc>
          <w:tcPr>
            <w:tcW w:w="4095" w:type="dxa"/>
            <w:gridSpan w:val="3"/>
          </w:tcPr>
          <w:p w:rsidR="006B61DB" w:rsidRDefault="006B61DB" w:rsidP="006014D8">
            <w:pPr>
              <w:pStyle w:val="msolistparagraph0"/>
              <w:ind w:left="0"/>
              <w:rPr>
                <w:rFonts w:ascii="Garamond" w:hAnsi="Garamond"/>
                <w:color w:val="000000"/>
                <w:sz w:val="20"/>
                <w:szCs w:val="20"/>
                <w:lang w:eastAsia="zh-CN"/>
              </w:rPr>
            </w:pPr>
            <w:r>
              <w:rPr>
                <w:rFonts w:ascii="Garamond" w:hAnsi="Garamond"/>
                <w:color w:val="000000"/>
                <w:sz w:val="20"/>
                <w:szCs w:val="20"/>
                <w:lang w:eastAsia="zh-CN"/>
              </w:rPr>
              <w:t>13.7 Indicate whether controls are in place to detect if unauthorized encrypted data is leaving the organization and so bypassing security devices?</w:t>
            </w:r>
          </w:p>
        </w:tc>
        <w:tc>
          <w:tcPr>
            <w:tcW w:w="4736" w:type="dxa"/>
          </w:tcPr>
          <w:p w:rsidR="006B61DB" w:rsidRPr="00C039AA" w:rsidRDefault="006B61DB" w:rsidP="00C039AA">
            <w:pPr>
              <w:pStyle w:val="msolistparagraph0"/>
              <w:ind w:left="0"/>
              <w:rPr>
                <w:rFonts w:ascii="Garamond" w:hAnsi="Garamond"/>
                <w:color w:val="000000"/>
                <w:sz w:val="20"/>
                <w:szCs w:val="20"/>
                <w:lang w:eastAsia="zh-CN"/>
              </w:rPr>
            </w:pPr>
          </w:p>
        </w:tc>
      </w:tr>
      <w:tr w:rsidR="006B61DB" w:rsidRPr="00F4626A" w:rsidTr="00B02146">
        <w:trPr>
          <w:cantSplit/>
          <w:trHeight w:val="260"/>
        </w:trPr>
        <w:tc>
          <w:tcPr>
            <w:tcW w:w="1267" w:type="dxa"/>
            <w:vMerge/>
            <w:textDirection w:val="btLr"/>
          </w:tcPr>
          <w:p w:rsidR="006B61DB" w:rsidRDefault="006B61DB" w:rsidP="00E4361C">
            <w:pPr>
              <w:ind w:left="113" w:right="113"/>
              <w:jc w:val="center"/>
              <w:rPr>
                <w:b/>
              </w:rPr>
            </w:pPr>
          </w:p>
        </w:tc>
        <w:tc>
          <w:tcPr>
            <w:tcW w:w="4095" w:type="dxa"/>
            <w:gridSpan w:val="3"/>
          </w:tcPr>
          <w:p w:rsidR="006B61DB" w:rsidRDefault="006B61DB" w:rsidP="000F18C1">
            <w:pPr>
              <w:pStyle w:val="msolistparagraph0"/>
              <w:ind w:left="0"/>
              <w:rPr>
                <w:rFonts w:ascii="Garamond" w:hAnsi="Garamond"/>
                <w:color w:val="000000"/>
                <w:sz w:val="20"/>
                <w:szCs w:val="20"/>
                <w:lang w:eastAsia="zh-CN"/>
              </w:rPr>
            </w:pPr>
            <w:r>
              <w:rPr>
                <w:rFonts w:ascii="Garamond" w:hAnsi="Garamond"/>
                <w:color w:val="000000"/>
                <w:sz w:val="20"/>
                <w:szCs w:val="20"/>
                <w:lang w:eastAsia="zh-CN"/>
              </w:rPr>
              <w:t xml:space="preserve">13.8 </w:t>
            </w:r>
            <w:r w:rsidRPr="000F18C1">
              <w:rPr>
                <w:rFonts w:ascii="Garamond" w:hAnsi="Garamond"/>
                <w:color w:val="000000"/>
                <w:sz w:val="20"/>
                <w:szCs w:val="20"/>
                <w:lang w:eastAsia="zh-CN"/>
              </w:rPr>
              <w:t xml:space="preserve"> </w:t>
            </w:r>
            <w:r>
              <w:rPr>
                <w:rFonts w:ascii="Garamond" w:hAnsi="Garamond"/>
                <w:color w:val="000000"/>
                <w:sz w:val="20"/>
                <w:szCs w:val="20"/>
                <w:lang w:eastAsia="zh-CN"/>
              </w:rPr>
              <w:t>Is a</w:t>
            </w:r>
            <w:r w:rsidRPr="000F18C1">
              <w:rPr>
                <w:rFonts w:ascii="Garamond" w:hAnsi="Garamond"/>
                <w:color w:val="000000"/>
                <w:sz w:val="20"/>
                <w:szCs w:val="20"/>
                <w:lang w:eastAsia="zh-CN"/>
              </w:rPr>
              <w:t xml:space="preserve">ccess </w:t>
            </w:r>
            <w:r>
              <w:rPr>
                <w:rFonts w:ascii="Garamond" w:hAnsi="Garamond"/>
                <w:color w:val="000000"/>
                <w:sz w:val="20"/>
                <w:szCs w:val="20"/>
                <w:lang w:eastAsia="zh-CN"/>
              </w:rPr>
              <w:t xml:space="preserve">blocked </w:t>
            </w:r>
            <w:r w:rsidRPr="000F18C1">
              <w:rPr>
                <w:rFonts w:ascii="Garamond" w:hAnsi="Garamond"/>
                <w:color w:val="000000"/>
                <w:sz w:val="20"/>
                <w:szCs w:val="20"/>
                <w:lang w:eastAsia="zh-CN"/>
              </w:rPr>
              <w:t>to known file transfer and email exfiltration websites</w:t>
            </w:r>
          </w:p>
        </w:tc>
        <w:tc>
          <w:tcPr>
            <w:tcW w:w="4736" w:type="dxa"/>
          </w:tcPr>
          <w:p w:rsidR="006B61DB" w:rsidRPr="00C039AA" w:rsidRDefault="006B61DB" w:rsidP="00C039AA">
            <w:pPr>
              <w:pStyle w:val="msolistparagraph0"/>
              <w:ind w:left="0"/>
              <w:rPr>
                <w:rFonts w:ascii="Garamond" w:hAnsi="Garamond"/>
                <w:color w:val="000000"/>
                <w:sz w:val="20"/>
                <w:szCs w:val="20"/>
                <w:lang w:eastAsia="zh-CN"/>
              </w:rPr>
            </w:pPr>
          </w:p>
        </w:tc>
      </w:tr>
      <w:tr w:rsidR="006B61DB" w:rsidRPr="00F4626A" w:rsidTr="00B02146">
        <w:trPr>
          <w:cantSplit/>
          <w:trHeight w:val="260"/>
        </w:trPr>
        <w:tc>
          <w:tcPr>
            <w:tcW w:w="1267" w:type="dxa"/>
            <w:vMerge/>
            <w:textDirection w:val="btLr"/>
          </w:tcPr>
          <w:p w:rsidR="006B61DB" w:rsidRDefault="006B61DB" w:rsidP="00E4361C">
            <w:pPr>
              <w:ind w:left="113" w:right="113"/>
              <w:jc w:val="center"/>
              <w:rPr>
                <w:b/>
              </w:rPr>
            </w:pPr>
          </w:p>
        </w:tc>
        <w:tc>
          <w:tcPr>
            <w:tcW w:w="4095" w:type="dxa"/>
            <w:gridSpan w:val="3"/>
          </w:tcPr>
          <w:p w:rsidR="006B61DB" w:rsidRDefault="006B61DB" w:rsidP="002158D4">
            <w:pPr>
              <w:pStyle w:val="msolistparagraph0"/>
              <w:ind w:left="0"/>
              <w:rPr>
                <w:rFonts w:ascii="Garamond" w:hAnsi="Garamond"/>
                <w:color w:val="000000"/>
                <w:sz w:val="20"/>
                <w:szCs w:val="20"/>
                <w:lang w:eastAsia="zh-CN"/>
              </w:rPr>
            </w:pPr>
            <w:r>
              <w:rPr>
                <w:rFonts w:ascii="Garamond" w:hAnsi="Garamond"/>
                <w:color w:val="000000"/>
                <w:sz w:val="20"/>
                <w:szCs w:val="20"/>
                <w:lang w:eastAsia="zh-CN"/>
              </w:rPr>
              <w:t xml:space="preserve">13.9 Is any host-based DLP tool used that enforce ACL’s </w:t>
            </w:r>
            <w:r w:rsidR="00A75CC6">
              <w:rPr>
                <w:rFonts w:ascii="Garamond" w:hAnsi="Garamond"/>
                <w:color w:val="000000"/>
                <w:sz w:val="20"/>
                <w:szCs w:val="20"/>
                <w:lang w:eastAsia="zh-CN"/>
              </w:rPr>
              <w:t xml:space="preserve">(Access Control List) </w:t>
            </w:r>
            <w:r>
              <w:rPr>
                <w:rFonts w:ascii="Garamond" w:hAnsi="Garamond"/>
                <w:color w:val="000000"/>
                <w:sz w:val="20"/>
                <w:szCs w:val="20"/>
                <w:lang w:eastAsia="zh-CN"/>
              </w:rPr>
              <w:t>when (critical) data is copied from a server?</w:t>
            </w:r>
          </w:p>
        </w:tc>
        <w:tc>
          <w:tcPr>
            <w:tcW w:w="4736" w:type="dxa"/>
          </w:tcPr>
          <w:p w:rsidR="006B61DB" w:rsidRPr="00C039AA" w:rsidRDefault="006B61DB" w:rsidP="00C039AA">
            <w:pPr>
              <w:pStyle w:val="msolistparagraph0"/>
              <w:ind w:left="0"/>
              <w:rPr>
                <w:rFonts w:ascii="Garamond" w:hAnsi="Garamond"/>
                <w:color w:val="000000"/>
                <w:sz w:val="20"/>
                <w:szCs w:val="20"/>
                <w:lang w:eastAsia="zh-CN"/>
              </w:rPr>
            </w:pPr>
          </w:p>
        </w:tc>
      </w:tr>
      <w:tr w:rsidR="00A75CC6" w:rsidRPr="00F4626A" w:rsidTr="00B02146">
        <w:trPr>
          <w:cantSplit/>
          <w:trHeight w:val="260"/>
        </w:trPr>
        <w:tc>
          <w:tcPr>
            <w:tcW w:w="1267" w:type="dxa"/>
            <w:textDirection w:val="btLr"/>
          </w:tcPr>
          <w:p w:rsidR="00A75CC6" w:rsidRDefault="00A75CC6" w:rsidP="00E4361C">
            <w:pPr>
              <w:ind w:left="113" w:right="113"/>
              <w:jc w:val="center"/>
              <w:rPr>
                <w:b/>
              </w:rPr>
            </w:pPr>
          </w:p>
        </w:tc>
        <w:tc>
          <w:tcPr>
            <w:tcW w:w="4095" w:type="dxa"/>
            <w:gridSpan w:val="3"/>
          </w:tcPr>
          <w:p w:rsidR="00A75CC6" w:rsidRDefault="00A75CC6" w:rsidP="002158D4">
            <w:pPr>
              <w:pStyle w:val="msolistparagraph0"/>
              <w:ind w:left="0"/>
              <w:rPr>
                <w:rFonts w:ascii="Garamond" w:hAnsi="Garamond"/>
                <w:color w:val="000000"/>
                <w:sz w:val="20"/>
                <w:szCs w:val="20"/>
                <w:lang w:eastAsia="zh-CN"/>
              </w:rPr>
            </w:pPr>
          </w:p>
        </w:tc>
        <w:tc>
          <w:tcPr>
            <w:tcW w:w="4736" w:type="dxa"/>
          </w:tcPr>
          <w:p w:rsidR="00A75CC6" w:rsidRPr="00C039AA" w:rsidRDefault="00A75CC6" w:rsidP="00C039AA">
            <w:pPr>
              <w:pStyle w:val="msolistparagraph0"/>
              <w:ind w:left="0"/>
              <w:rPr>
                <w:rFonts w:ascii="Garamond" w:hAnsi="Garamond"/>
                <w:color w:val="000000"/>
                <w:sz w:val="20"/>
                <w:szCs w:val="20"/>
                <w:lang w:eastAsia="zh-CN"/>
              </w:rPr>
            </w:pPr>
          </w:p>
        </w:tc>
      </w:tr>
      <w:tr w:rsidR="00A75CC6" w:rsidRPr="00F4626A" w:rsidTr="00B02146">
        <w:trPr>
          <w:cantSplit/>
          <w:trHeight w:val="260"/>
        </w:trPr>
        <w:tc>
          <w:tcPr>
            <w:tcW w:w="1267" w:type="dxa"/>
            <w:textDirection w:val="btLr"/>
          </w:tcPr>
          <w:p w:rsidR="00A75CC6" w:rsidRDefault="00A75CC6" w:rsidP="00E4361C">
            <w:pPr>
              <w:ind w:left="113" w:right="113"/>
              <w:jc w:val="center"/>
              <w:rPr>
                <w:b/>
              </w:rPr>
            </w:pPr>
          </w:p>
        </w:tc>
        <w:tc>
          <w:tcPr>
            <w:tcW w:w="4095" w:type="dxa"/>
            <w:gridSpan w:val="3"/>
          </w:tcPr>
          <w:p w:rsidR="00A75CC6" w:rsidRDefault="00A75CC6" w:rsidP="002158D4">
            <w:pPr>
              <w:pStyle w:val="msolistparagraph0"/>
              <w:ind w:left="0"/>
              <w:rPr>
                <w:rFonts w:ascii="Garamond" w:hAnsi="Garamond"/>
                <w:color w:val="000000"/>
                <w:sz w:val="20"/>
                <w:szCs w:val="20"/>
                <w:lang w:eastAsia="zh-CN"/>
              </w:rPr>
            </w:pPr>
          </w:p>
        </w:tc>
        <w:tc>
          <w:tcPr>
            <w:tcW w:w="4736" w:type="dxa"/>
          </w:tcPr>
          <w:p w:rsidR="00A75CC6" w:rsidRPr="00C039AA" w:rsidRDefault="00A75CC6" w:rsidP="00C039AA">
            <w:pPr>
              <w:pStyle w:val="msolistparagraph0"/>
              <w:ind w:left="0"/>
              <w:rPr>
                <w:rFonts w:ascii="Garamond" w:hAnsi="Garamond"/>
                <w:color w:val="000000"/>
                <w:sz w:val="20"/>
                <w:szCs w:val="20"/>
                <w:lang w:eastAsia="zh-CN"/>
              </w:rPr>
            </w:pPr>
          </w:p>
        </w:tc>
      </w:tr>
      <w:tr w:rsidR="006B61DB" w:rsidRPr="00F4626A" w:rsidTr="00B02146">
        <w:trPr>
          <w:trHeight w:val="395"/>
        </w:trPr>
        <w:tc>
          <w:tcPr>
            <w:tcW w:w="10098" w:type="dxa"/>
            <w:gridSpan w:val="5"/>
          </w:tcPr>
          <w:p w:rsidR="006B61DB" w:rsidRPr="001826B8" w:rsidRDefault="006B61DB" w:rsidP="000A32E9">
            <w:pPr>
              <w:pStyle w:val="Heading8"/>
              <w:ind w:left="-1164" w:firstLine="1164"/>
              <w:rPr>
                <w:rFonts w:ascii="Times New Roman" w:hAnsi="Times New Roman" w:cs="Times New Roman"/>
                <w:sz w:val="24"/>
                <w:u w:val="single"/>
              </w:rPr>
            </w:pPr>
            <w:r>
              <w:rPr>
                <w:rFonts w:ascii="Times New Roman" w:hAnsi="Times New Roman" w:cs="Times New Roman"/>
                <w:sz w:val="24"/>
                <w:u w:val="single"/>
              </w:rPr>
              <w:t>Domain Area C</w:t>
            </w:r>
            <w:r w:rsidRPr="001826B8">
              <w:rPr>
                <w:rFonts w:ascii="Times New Roman" w:hAnsi="Times New Roman" w:cs="Times New Roman"/>
                <w:sz w:val="24"/>
                <w:u w:val="single"/>
              </w:rPr>
              <w:t xml:space="preserve">: </w:t>
            </w:r>
            <w:r>
              <w:rPr>
                <w:rFonts w:ascii="Times New Roman" w:hAnsi="Times New Roman" w:cs="Times New Roman"/>
                <w:sz w:val="24"/>
                <w:u w:val="single"/>
              </w:rPr>
              <w:t>Application.</w:t>
            </w:r>
          </w:p>
          <w:p w:rsidR="006B61DB" w:rsidRDefault="006B61DB" w:rsidP="000A32E9">
            <w:pPr>
              <w:spacing w:before="0" w:after="0"/>
            </w:pPr>
          </w:p>
        </w:tc>
      </w:tr>
      <w:tr w:rsidR="008911F7" w:rsidRPr="00F4626A" w:rsidTr="00B02146">
        <w:tc>
          <w:tcPr>
            <w:tcW w:w="1278" w:type="dxa"/>
            <w:gridSpan w:val="2"/>
            <w:vMerge w:val="restart"/>
            <w:textDirection w:val="btLr"/>
            <w:vAlign w:val="center"/>
          </w:tcPr>
          <w:p w:rsidR="008911F7" w:rsidRDefault="000D6B2B" w:rsidP="00DD1C50">
            <w:pPr>
              <w:ind w:left="113" w:right="113"/>
              <w:jc w:val="center"/>
              <w:rPr>
                <w:b/>
              </w:rPr>
            </w:pPr>
            <w:r>
              <w:rPr>
                <w:b/>
              </w:rPr>
              <w:t xml:space="preserve">CSC14: </w:t>
            </w:r>
            <w:r w:rsidR="008911F7">
              <w:rPr>
                <w:b/>
              </w:rPr>
              <w:t xml:space="preserve">Controlled Access Based on the Need to Know </w:t>
            </w:r>
          </w:p>
        </w:tc>
        <w:tc>
          <w:tcPr>
            <w:tcW w:w="4066" w:type="dxa"/>
          </w:tcPr>
          <w:p w:rsidR="008911F7" w:rsidRPr="00C039AA" w:rsidRDefault="008911F7" w:rsidP="000A32E9">
            <w:pPr>
              <w:pStyle w:val="msolistparagraph0"/>
              <w:ind w:left="0"/>
              <w:rPr>
                <w:rFonts w:ascii="Garamond" w:hAnsi="Garamond"/>
                <w:color w:val="000000"/>
                <w:sz w:val="20"/>
                <w:szCs w:val="20"/>
                <w:lang w:eastAsia="zh-CN"/>
              </w:rPr>
            </w:pPr>
            <w:r>
              <w:rPr>
                <w:rFonts w:ascii="Garamond" w:hAnsi="Garamond"/>
                <w:color w:val="000000"/>
                <w:sz w:val="20"/>
                <w:szCs w:val="20"/>
                <w:lang w:eastAsia="zh-CN"/>
              </w:rPr>
              <w:t xml:space="preserve">14.1 Indicate whether the network is segmented (VLANS) through e.g. firewalls based on the classification or protection level of the information stored on the servers. Indicate whether for segmentation purposes, data is at least categorized into public and private data.   </w:t>
            </w:r>
          </w:p>
        </w:tc>
        <w:tc>
          <w:tcPr>
            <w:tcW w:w="4754" w:type="dxa"/>
            <w:gridSpan w:val="2"/>
          </w:tcPr>
          <w:p w:rsidR="008911F7" w:rsidRPr="00C039AA" w:rsidRDefault="008911F7" w:rsidP="000A32E9">
            <w:pPr>
              <w:pStyle w:val="msolistparagraph0"/>
              <w:ind w:left="0"/>
              <w:rPr>
                <w:rFonts w:ascii="Garamond" w:hAnsi="Garamond"/>
                <w:color w:val="000000"/>
                <w:sz w:val="20"/>
                <w:szCs w:val="20"/>
                <w:lang w:eastAsia="zh-CN"/>
              </w:rPr>
            </w:pPr>
          </w:p>
        </w:tc>
      </w:tr>
      <w:tr w:rsidR="008911F7" w:rsidRPr="00F4626A" w:rsidTr="00B02146">
        <w:tc>
          <w:tcPr>
            <w:tcW w:w="1278" w:type="dxa"/>
            <w:gridSpan w:val="2"/>
            <w:vMerge/>
          </w:tcPr>
          <w:p w:rsidR="008911F7" w:rsidRDefault="008911F7" w:rsidP="000A32E9">
            <w:pPr>
              <w:spacing w:before="0" w:after="0"/>
              <w:jc w:val="center"/>
              <w:rPr>
                <w:b/>
              </w:rPr>
            </w:pPr>
          </w:p>
        </w:tc>
        <w:tc>
          <w:tcPr>
            <w:tcW w:w="4066" w:type="dxa"/>
          </w:tcPr>
          <w:p w:rsidR="008911F7" w:rsidRPr="00C039AA" w:rsidRDefault="008911F7" w:rsidP="00224C49">
            <w:pPr>
              <w:pStyle w:val="msolistparagraph0"/>
              <w:ind w:left="0"/>
              <w:rPr>
                <w:rFonts w:ascii="Garamond" w:hAnsi="Garamond"/>
                <w:color w:val="000000"/>
                <w:sz w:val="20"/>
                <w:szCs w:val="20"/>
                <w:lang w:eastAsia="zh-CN"/>
              </w:rPr>
            </w:pPr>
            <w:r>
              <w:rPr>
                <w:rFonts w:ascii="Garamond" w:hAnsi="Garamond"/>
                <w:color w:val="000000"/>
                <w:sz w:val="20"/>
                <w:szCs w:val="20"/>
                <w:lang w:eastAsia="zh-CN"/>
              </w:rPr>
              <w:t xml:space="preserve">14.2 </w:t>
            </w:r>
            <w:r w:rsidR="00224C49">
              <w:rPr>
                <w:rFonts w:ascii="Garamond" w:hAnsi="Garamond"/>
                <w:color w:val="000000"/>
                <w:sz w:val="20"/>
                <w:szCs w:val="20"/>
                <w:lang w:eastAsia="zh-CN"/>
              </w:rPr>
              <w:t xml:space="preserve">Indicate whether sensitive information travelling on less trusted network is encrypted or </w:t>
            </w:r>
            <w:r w:rsidR="0047591D">
              <w:rPr>
                <w:rFonts w:ascii="Garamond" w:hAnsi="Garamond"/>
                <w:color w:val="000000"/>
                <w:sz w:val="20"/>
                <w:szCs w:val="20"/>
                <w:lang w:eastAsia="zh-CN"/>
              </w:rPr>
              <w:t>not?</w:t>
            </w:r>
          </w:p>
        </w:tc>
        <w:tc>
          <w:tcPr>
            <w:tcW w:w="4754" w:type="dxa"/>
            <w:gridSpan w:val="2"/>
          </w:tcPr>
          <w:p w:rsidR="008911F7" w:rsidRPr="00C039AA" w:rsidRDefault="00224C49" w:rsidP="00224C49">
            <w:pPr>
              <w:pStyle w:val="msolistparagraph0"/>
              <w:ind w:left="0"/>
              <w:rPr>
                <w:rFonts w:ascii="Garamond" w:hAnsi="Garamond"/>
                <w:color w:val="000000"/>
                <w:sz w:val="20"/>
                <w:szCs w:val="20"/>
                <w:lang w:eastAsia="zh-CN"/>
              </w:rPr>
            </w:pPr>
            <w:r>
              <w:rPr>
                <w:rFonts w:ascii="Garamond" w:hAnsi="Garamond"/>
                <w:color w:val="000000"/>
                <w:sz w:val="20"/>
                <w:szCs w:val="20"/>
                <w:lang w:eastAsia="zh-CN"/>
              </w:rPr>
              <w:t xml:space="preserve">A less trusted network is operated by a third party, for which no assurance exist that encryption is applied on the data transmitted on this network.  </w:t>
            </w:r>
          </w:p>
        </w:tc>
      </w:tr>
      <w:tr w:rsidR="008911F7" w:rsidRPr="00F4626A" w:rsidTr="00B02146">
        <w:tc>
          <w:tcPr>
            <w:tcW w:w="1278" w:type="dxa"/>
            <w:gridSpan w:val="2"/>
            <w:vMerge/>
            <w:vAlign w:val="center"/>
          </w:tcPr>
          <w:p w:rsidR="008911F7" w:rsidRDefault="008911F7" w:rsidP="000A32E9">
            <w:pPr>
              <w:spacing w:before="0" w:after="0"/>
              <w:jc w:val="center"/>
              <w:rPr>
                <w:b/>
              </w:rPr>
            </w:pPr>
          </w:p>
        </w:tc>
        <w:tc>
          <w:tcPr>
            <w:tcW w:w="4066" w:type="dxa"/>
          </w:tcPr>
          <w:p w:rsidR="008911F7" w:rsidRDefault="008911F7" w:rsidP="00D33033">
            <w:pPr>
              <w:pStyle w:val="msolistparagraph0"/>
              <w:ind w:left="0"/>
              <w:rPr>
                <w:rFonts w:ascii="Garamond" w:hAnsi="Garamond"/>
                <w:color w:val="000000"/>
                <w:sz w:val="20"/>
                <w:szCs w:val="20"/>
                <w:lang w:eastAsia="zh-CN"/>
              </w:rPr>
            </w:pPr>
            <w:r>
              <w:rPr>
                <w:rFonts w:ascii="Garamond" w:hAnsi="Garamond"/>
                <w:color w:val="000000"/>
                <w:sz w:val="20"/>
                <w:szCs w:val="20"/>
                <w:lang w:eastAsia="zh-CN"/>
              </w:rPr>
              <w:t>14.3</w:t>
            </w:r>
            <w:r w:rsidR="00224C49">
              <w:rPr>
                <w:rFonts w:ascii="Garamond" w:hAnsi="Garamond"/>
                <w:color w:val="000000"/>
                <w:sz w:val="20"/>
                <w:szCs w:val="20"/>
                <w:lang w:eastAsia="zh-CN"/>
              </w:rPr>
              <w:t xml:space="preserve"> </w:t>
            </w:r>
            <w:r w:rsidR="00DA4215">
              <w:rPr>
                <w:rFonts w:ascii="Garamond" w:hAnsi="Garamond"/>
                <w:color w:val="000000"/>
                <w:sz w:val="20"/>
                <w:szCs w:val="20"/>
                <w:lang w:eastAsia="zh-CN"/>
              </w:rPr>
              <w:t xml:space="preserve">Indicate if </w:t>
            </w:r>
            <w:r w:rsidR="00D33033">
              <w:rPr>
                <w:rFonts w:ascii="Garamond" w:hAnsi="Garamond"/>
                <w:color w:val="000000"/>
                <w:sz w:val="20"/>
                <w:szCs w:val="20"/>
                <w:lang w:eastAsia="zh-CN"/>
              </w:rPr>
              <w:t xml:space="preserve">network switches are configured to limit workstations on a network to communicate with other devices on the subnet? </w:t>
            </w:r>
            <w:r w:rsidR="00DA4215">
              <w:rPr>
                <w:rFonts w:ascii="Garamond" w:hAnsi="Garamond"/>
                <w:color w:val="000000"/>
                <w:sz w:val="20"/>
                <w:szCs w:val="20"/>
                <w:lang w:eastAsia="zh-CN"/>
              </w:rPr>
              <w:t xml:space="preserve"> </w:t>
            </w:r>
          </w:p>
        </w:tc>
        <w:tc>
          <w:tcPr>
            <w:tcW w:w="4754" w:type="dxa"/>
            <w:gridSpan w:val="2"/>
          </w:tcPr>
          <w:p w:rsidR="008911F7" w:rsidRPr="00C039AA" w:rsidRDefault="008911F7" w:rsidP="000A32E9">
            <w:pPr>
              <w:pStyle w:val="msolistparagraph0"/>
              <w:ind w:left="0"/>
              <w:rPr>
                <w:rFonts w:ascii="Garamond" w:hAnsi="Garamond"/>
                <w:color w:val="000000"/>
                <w:sz w:val="20"/>
                <w:szCs w:val="20"/>
                <w:lang w:eastAsia="zh-CN"/>
              </w:rPr>
            </w:pPr>
          </w:p>
        </w:tc>
      </w:tr>
      <w:tr w:rsidR="008911F7" w:rsidRPr="00F4626A" w:rsidTr="00B02146">
        <w:tc>
          <w:tcPr>
            <w:tcW w:w="1278" w:type="dxa"/>
            <w:gridSpan w:val="2"/>
            <w:vMerge/>
            <w:vAlign w:val="center"/>
          </w:tcPr>
          <w:p w:rsidR="008911F7" w:rsidRDefault="008911F7" w:rsidP="000A32E9">
            <w:pPr>
              <w:spacing w:before="0" w:after="0"/>
              <w:jc w:val="center"/>
              <w:rPr>
                <w:b/>
              </w:rPr>
            </w:pPr>
          </w:p>
        </w:tc>
        <w:tc>
          <w:tcPr>
            <w:tcW w:w="4066" w:type="dxa"/>
          </w:tcPr>
          <w:p w:rsidR="008911F7" w:rsidRPr="00C039AA" w:rsidRDefault="008911F7" w:rsidP="007D0E18">
            <w:pPr>
              <w:pStyle w:val="msolistparagraph0"/>
              <w:ind w:left="0"/>
              <w:rPr>
                <w:rFonts w:ascii="Garamond" w:hAnsi="Garamond"/>
                <w:color w:val="000000"/>
                <w:sz w:val="20"/>
                <w:szCs w:val="20"/>
                <w:lang w:eastAsia="zh-CN"/>
              </w:rPr>
            </w:pPr>
            <w:r>
              <w:rPr>
                <w:rFonts w:ascii="Garamond" w:hAnsi="Garamond"/>
                <w:color w:val="000000"/>
                <w:sz w:val="20"/>
                <w:szCs w:val="20"/>
                <w:lang w:eastAsia="zh-CN"/>
              </w:rPr>
              <w:t>14.4</w:t>
            </w:r>
            <w:r w:rsidR="00D33033">
              <w:rPr>
                <w:rFonts w:ascii="Garamond" w:hAnsi="Garamond"/>
                <w:color w:val="000000"/>
                <w:sz w:val="20"/>
                <w:szCs w:val="20"/>
                <w:lang w:eastAsia="zh-CN"/>
              </w:rPr>
              <w:t xml:space="preserve"> Are all information stored on systems </w:t>
            </w:r>
            <w:r w:rsidR="007D0E18">
              <w:rPr>
                <w:rFonts w:ascii="Garamond" w:hAnsi="Garamond"/>
                <w:color w:val="000000"/>
                <w:sz w:val="20"/>
                <w:szCs w:val="20"/>
                <w:lang w:eastAsia="zh-CN"/>
              </w:rPr>
              <w:t xml:space="preserve">protected through </w:t>
            </w:r>
            <w:r w:rsidR="00D33033">
              <w:rPr>
                <w:rFonts w:ascii="Garamond" w:hAnsi="Garamond"/>
                <w:color w:val="000000"/>
                <w:sz w:val="20"/>
                <w:szCs w:val="20"/>
                <w:lang w:eastAsia="zh-CN"/>
              </w:rPr>
              <w:t xml:space="preserve">file systems, network share, </w:t>
            </w:r>
            <w:proofErr w:type="gramStart"/>
            <w:r w:rsidR="00D33033">
              <w:rPr>
                <w:rFonts w:ascii="Garamond" w:hAnsi="Garamond"/>
                <w:color w:val="000000"/>
                <w:sz w:val="20"/>
                <w:szCs w:val="20"/>
                <w:lang w:eastAsia="zh-CN"/>
              </w:rPr>
              <w:t>application</w:t>
            </w:r>
            <w:proofErr w:type="gramEnd"/>
            <w:r w:rsidR="00D33033">
              <w:rPr>
                <w:rFonts w:ascii="Garamond" w:hAnsi="Garamond"/>
                <w:color w:val="000000"/>
                <w:sz w:val="20"/>
                <w:szCs w:val="20"/>
                <w:lang w:eastAsia="zh-CN"/>
              </w:rPr>
              <w:t xml:space="preserve"> and database</w:t>
            </w:r>
            <w:r w:rsidR="007D0E18">
              <w:rPr>
                <w:rFonts w:ascii="Garamond" w:hAnsi="Garamond"/>
                <w:color w:val="000000"/>
                <w:sz w:val="20"/>
                <w:szCs w:val="20"/>
                <w:lang w:eastAsia="zh-CN"/>
              </w:rPr>
              <w:t xml:space="preserve"> specific </w:t>
            </w:r>
            <w:r w:rsidR="0047591D">
              <w:rPr>
                <w:rFonts w:ascii="Garamond" w:hAnsi="Garamond"/>
                <w:color w:val="000000"/>
                <w:sz w:val="20"/>
                <w:szCs w:val="20"/>
                <w:lang w:eastAsia="zh-CN"/>
              </w:rPr>
              <w:t>ACL’s?</w:t>
            </w:r>
          </w:p>
        </w:tc>
        <w:tc>
          <w:tcPr>
            <w:tcW w:w="4754" w:type="dxa"/>
            <w:gridSpan w:val="2"/>
          </w:tcPr>
          <w:p w:rsidR="008911F7" w:rsidRPr="00C039AA" w:rsidRDefault="008911F7" w:rsidP="000A32E9">
            <w:pPr>
              <w:pStyle w:val="msolistparagraph0"/>
              <w:ind w:left="0"/>
              <w:rPr>
                <w:rFonts w:ascii="Garamond" w:hAnsi="Garamond"/>
                <w:color w:val="000000"/>
                <w:sz w:val="20"/>
                <w:szCs w:val="20"/>
                <w:lang w:eastAsia="zh-CN"/>
              </w:rPr>
            </w:pPr>
          </w:p>
        </w:tc>
      </w:tr>
      <w:tr w:rsidR="008911F7" w:rsidRPr="00F4626A" w:rsidTr="00B02146">
        <w:tc>
          <w:tcPr>
            <w:tcW w:w="1278" w:type="dxa"/>
            <w:gridSpan w:val="2"/>
            <w:vMerge/>
          </w:tcPr>
          <w:p w:rsidR="008911F7" w:rsidRDefault="008911F7" w:rsidP="000A32E9">
            <w:pPr>
              <w:jc w:val="center"/>
              <w:rPr>
                <w:b/>
              </w:rPr>
            </w:pPr>
          </w:p>
        </w:tc>
        <w:tc>
          <w:tcPr>
            <w:tcW w:w="4066" w:type="dxa"/>
          </w:tcPr>
          <w:p w:rsidR="008911F7" w:rsidRPr="00C039AA" w:rsidRDefault="008911F7" w:rsidP="007D0E18">
            <w:pPr>
              <w:pStyle w:val="msolistparagraph0"/>
              <w:ind w:left="0"/>
              <w:rPr>
                <w:rFonts w:ascii="Garamond" w:hAnsi="Garamond"/>
                <w:color w:val="000000"/>
                <w:sz w:val="20"/>
                <w:szCs w:val="20"/>
                <w:lang w:eastAsia="zh-CN"/>
              </w:rPr>
            </w:pPr>
            <w:r>
              <w:rPr>
                <w:rFonts w:ascii="Garamond" w:hAnsi="Garamond"/>
                <w:color w:val="000000"/>
                <w:sz w:val="20"/>
                <w:szCs w:val="20"/>
                <w:lang w:eastAsia="zh-CN"/>
              </w:rPr>
              <w:t>14.5</w:t>
            </w:r>
            <w:r w:rsidR="007D0E18">
              <w:rPr>
                <w:rFonts w:ascii="Garamond" w:hAnsi="Garamond"/>
                <w:color w:val="000000"/>
                <w:sz w:val="20"/>
                <w:szCs w:val="20"/>
                <w:lang w:eastAsia="zh-CN"/>
              </w:rPr>
              <w:t xml:space="preserve"> Are sensitive/critical information stored </w:t>
            </w:r>
            <w:r w:rsidR="0047591D">
              <w:rPr>
                <w:rFonts w:ascii="Garamond" w:hAnsi="Garamond"/>
                <w:color w:val="000000"/>
                <w:sz w:val="20"/>
                <w:szCs w:val="20"/>
                <w:lang w:eastAsia="zh-CN"/>
              </w:rPr>
              <w:t xml:space="preserve">encrypted? </w:t>
            </w:r>
            <w:r w:rsidR="007D0E18">
              <w:rPr>
                <w:rFonts w:ascii="Garamond" w:hAnsi="Garamond"/>
                <w:color w:val="000000"/>
                <w:sz w:val="20"/>
                <w:szCs w:val="20"/>
                <w:lang w:eastAsia="zh-CN"/>
              </w:rPr>
              <w:t xml:space="preserve">And is a secondary authentication mechanism, not integrated into the operating system, required for access to this information </w:t>
            </w:r>
          </w:p>
        </w:tc>
        <w:tc>
          <w:tcPr>
            <w:tcW w:w="4754" w:type="dxa"/>
            <w:gridSpan w:val="2"/>
          </w:tcPr>
          <w:p w:rsidR="008911F7" w:rsidRPr="00C039AA" w:rsidRDefault="008911F7" w:rsidP="000A32E9">
            <w:pPr>
              <w:pStyle w:val="msolistparagraph0"/>
              <w:ind w:left="0"/>
              <w:rPr>
                <w:rFonts w:ascii="Garamond" w:hAnsi="Garamond"/>
                <w:color w:val="000000"/>
                <w:sz w:val="20"/>
                <w:szCs w:val="20"/>
                <w:lang w:eastAsia="zh-CN"/>
              </w:rPr>
            </w:pPr>
          </w:p>
        </w:tc>
      </w:tr>
      <w:tr w:rsidR="008911F7" w:rsidRPr="00F4626A" w:rsidTr="00B02146">
        <w:tc>
          <w:tcPr>
            <w:tcW w:w="1278" w:type="dxa"/>
            <w:gridSpan w:val="2"/>
            <w:vMerge/>
          </w:tcPr>
          <w:p w:rsidR="008911F7" w:rsidRDefault="008911F7" w:rsidP="000A32E9">
            <w:pPr>
              <w:jc w:val="center"/>
              <w:rPr>
                <w:b/>
              </w:rPr>
            </w:pPr>
          </w:p>
        </w:tc>
        <w:tc>
          <w:tcPr>
            <w:tcW w:w="4066" w:type="dxa"/>
          </w:tcPr>
          <w:p w:rsidR="008911F7" w:rsidRDefault="008911F7" w:rsidP="002E0122">
            <w:pPr>
              <w:pStyle w:val="msolistparagraph0"/>
              <w:ind w:left="0"/>
              <w:rPr>
                <w:rFonts w:ascii="Garamond" w:hAnsi="Garamond"/>
                <w:color w:val="000000"/>
                <w:sz w:val="20"/>
                <w:szCs w:val="20"/>
                <w:lang w:eastAsia="zh-CN"/>
              </w:rPr>
            </w:pPr>
            <w:r>
              <w:rPr>
                <w:rFonts w:ascii="Garamond" w:hAnsi="Garamond"/>
                <w:color w:val="000000"/>
                <w:sz w:val="20"/>
                <w:szCs w:val="20"/>
                <w:lang w:eastAsia="zh-CN"/>
              </w:rPr>
              <w:t>14.6</w:t>
            </w:r>
            <w:r w:rsidR="007D0E18">
              <w:rPr>
                <w:rFonts w:ascii="Garamond" w:hAnsi="Garamond"/>
                <w:color w:val="000000"/>
                <w:sz w:val="20"/>
                <w:szCs w:val="20"/>
                <w:lang w:eastAsia="zh-CN"/>
              </w:rPr>
              <w:t xml:space="preserve"> </w:t>
            </w:r>
            <w:r w:rsidR="00FB0BB6">
              <w:rPr>
                <w:rFonts w:ascii="Garamond" w:hAnsi="Garamond"/>
                <w:color w:val="000000"/>
                <w:sz w:val="20"/>
                <w:szCs w:val="20"/>
                <w:lang w:eastAsia="zh-CN"/>
              </w:rPr>
              <w:t xml:space="preserve">Indicate whether your policy require </w:t>
            </w:r>
            <w:r w:rsidR="002E0122">
              <w:rPr>
                <w:rFonts w:ascii="Garamond" w:hAnsi="Garamond"/>
                <w:color w:val="000000"/>
                <w:sz w:val="20"/>
                <w:szCs w:val="20"/>
                <w:lang w:eastAsia="zh-CN"/>
              </w:rPr>
              <w:t xml:space="preserve">audit </w:t>
            </w:r>
            <w:r w:rsidR="00FB0BB6">
              <w:rPr>
                <w:rFonts w:ascii="Garamond" w:hAnsi="Garamond"/>
                <w:color w:val="000000"/>
                <w:sz w:val="20"/>
                <w:szCs w:val="20"/>
                <w:lang w:eastAsia="zh-CN"/>
              </w:rPr>
              <w:t>log</w:t>
            </w:r>
            <w:r w:rsidR="002E0122">
              <w:rPr>
                <w:rFonts w:ascii="Garamond" w:hAnsi="Garamond"/>
                <w:color w:val="000000"/>
                <w:sz w:val="20"/>
                <w:szCs w:val="20"/>
                <w:lang w:eastAsia="zh-CN"/>
              </w:rPr>
              <w:t xml:space="preserve">ging </w:t>
            </w:r>
            <w:r w:rsidR="00FB0BB6">
              <w:rPr>
                <w:rFonts w:ascii="Garamond" w:hAnsi="Garamond"/>
                <w:color w:val="000000"/>
                <w:sz w:val="20"/>
                <w:szCs w:val="20"/>
                <w:lang w:eastAsia="zh-CN"/>
              </w:rPr>
              <w:t xml:space="preserve">for access to non-public data and secondly a special authentication for sensitive data? </w:t>
            </w:r>
          </w:p>
        </w:tc>
        <w:tc>
          <w:tcPr>
            <w:tcW w:w="4754" w:type="dxa"/>
            <w:gridSpan w:val="2"/>
          </w:tcPr>
          <w:p w:rsidR="008911F7" w:rsidRPr="00C039AA" w:rsidRDefault="008911F7" w:rsidP="000A32E9">
            <w:pPr>
              <w:pStyle w:val="msolistparagraph0"/>
              <w:ind w:left="0"/>
              <w:rPr>
                <w:rFonts w:ascii="Garamond" w:hAnsi="Garamond"/>
                <w:color w:val="000000"/>
                <w:sz w:val="20"/>
                <w:szCs w:val="20"/>
                <w:lang w:eastAsia="zh-CN"/>
              </w:rPr>
            </w:pPr>
          </w:p>
        </w:tc>
      </w:tr>
      <w:tr w:rsidR="008911F7" w:rsidRPr="00F4626A" w:rsidTr="00B02146">
        <w:tc>
          <w:tcPr>
            <w:tcW w:w="1278" w:type="dxa"/>
            <w:gridSpan w:val="2"/>
            <w:vMerge/>
          </w:tcPr>
          <w:p w:rsidR="008911F7" w:rsidRDefault="008911F7" w:rsidP="000A32E9">
            <w:pPr>
              <w:jc w:val="center"/>
              <w:rPr>
                <w:b/>
              </w:rPr>
            </w:pPr>
          </w:p>
        </w:tc>
        <w:tc>
          <w:tcPr>
            <w:tcW w:w="4066" w:type="dxa"/>
          </w:tcPr>
          <w:p w:rsidR="008911F7" w:rsidRDefault="008911F7" w:rsidP="00A81354">
            <w:pPr>
              <w:pStyle w:val="msolistparagraph0"/>
              <w:ind w:left="0"/>
              <w:rPr>
                <w:rFonts w:ascii="Garamond" w:hAnsi="Garamond"/>
                <w:color w:val="000000"/>
                <w:sz w:val="20"/>
                <w:szCs w:val="20"/>
                <w:lang w:eastAsia="zh-CN"/>
              </w:rPr>
            </w:pPr>
            <w:r>
              <w:rPr>
                <w:rFonts w:ascii="Garamond" w:hAnsi="Garamond"/>
                <w:color w:val="000000"/>
                <w:sz w:val="20"/>
                <w:szCs w:val="20"/>
                <w:lang w:eastAsia="zh-CN"/>
              </w:rPr>
              <w:t>14.7</w:t>
            </w:r>
            <w:r w:rsidR="003355DF">
              <w:rPr>
                <w:rFonts w:ascii="Garamond" w:hAnsi="Garamond"/>
                <w:color w:val="000000"/>
                <w:sz w:val="20"/>
                <w:szCs w:val="20"/>
                <w:lang w:eastAsia="zh-CN"/>
              </w:rPr>
              <w:t xml:space="preserve"> Are data sets or systems </w:t>
            </w:r>
            <w:r w:rsidR="00A81354">
              <w:rPr>
                <w:rFonts w:ascii="Garamond" w:hAnsi="Garamond"/>
                <w:color w:val="000000"/>
                <w:sz w:val="20"/>
                <w:szCs w:val="20"/>
                <w:lang w:eastAsia="zh-CN"/>
              </w:rPr>
              <w:t xml:space="preserve">which are </w:t>
            </w:r>
            <w:r w:rsidR="003355DF">
              <w:rPr>
                <w:rFonts w:ascii="Garamond" w:hAnsi="Garamond"/>
                <w:color w:val="000000"/>
                <w:sz w:val="20"/>
                <w:szCs w:val="20"/>
                <w:lang w:eastAsia="zh-CN"/>
              </w:rPr>
              <w:t>not regularly used</w:t>
            </w:r>
            <w:r w:rsidR="00A81354">
              <w:rPr>
                <w:rFonts w:ascii="Garamond" w:hAnsi="Garamond"/>
                <w:color w:val="000000"/>
                <w:sz w:val="20"/>
                <w:szCs w:val="20"/>
                <w:lang w:eastAsia="zh-CN"/>
              </w:rPr>
              <w:t>,</w:t>
            </w:r>
            <w:r w:rsidR="003355DF">
              <w:rPr>
                <w:rFonts w:ascii="Garamond" w:hAnsi="Garamond"/>
                <w:color w:val="000000"/>
                <w:sz w:val="20"/>
                <w:szCs w:val="20"/>
                <w:lang w:eastAsia="zh-CN"/>
              </w:rPr>
              <w:t xml:space="preserve"> removed from the corporate network </w:t>
            </w:r>
            <w:r w:rsidR="00A81354">
              <w:rPr>
                <w:rFonts w:ascii="Garamond" w:hAnsi="Garamond"/>
                <w:color w:val="000000"/>
                <w:sz w:val="20"/>
                <w:szCs w:val="20"/>
                <w:lang w:eastAsia="zh-CN"/>
              </w:rPr>
              <w:t xml:space="preserve">and </w:t>
            </w:r>
            <w:r w:rsidR="003355DF">
              <w:rPr>
                <w:rFonts w:ascii="Garamond" w:hAnsi="Garamond"/>
                <w:color w:val="000000"/>
                <w:sz w:val="20"/>
                <w:szCs w:val="20"/>
                <w:lang w:eastAsia="zh-CN"/>
              </w:rPr>
              <w:t xml:space="preserve">stored on </w:t>
            </w:r>
            <w:r w:rsidR="00A81354">
              <w:rPr>
                <w:rFonts w:ascii="Garamond" w:hAnsi="Garamond"/>
                <w:color w:val="000000"/>
                <w:sz w:val="20"/>
                <w:szCs w:val="20"/>
                <w:lang w:eastAsia="zh-CN"/>
              </w:rPr>
              <w:t xml:space="preserve">a </w:t>
            </w:r>
            <w:r w:rsidR="003355DF">
              <w:rPr>
                <w:rFonts w:ascii="Garamond" w:hAnsi="Garamond"/>
                <w:color w:val="000000"/>
                <w:sz w:val="20"/>
                <w:szCs w:val="20"/>
                <w:lang w:eastAsia="zh-CN"/>
              </w:rPr>
              <w:t>stand</w:t>
            </w:r>
            <w:r w:rsidR="00A81354">
              <w:rPr>
                <w:rFonts w:ascii="Garamond" w:hAnsi="Garamond"/>
                <w:color w:val="000000"/>
                <w:sz w:val="20"/>
                <w:szCs w:val="20"/>
                <w:lang w:eastAsia="zh-CN"/>
              </w:rPr>
              <w:t>-</w:t>
            </w:r>
            <w:r w:rsidR="003355DF">
              <w:rPr>
                <w:rFonts w:ascii="Garamond" w:hAnsi="Garamond"/>
                <w:color w:val="000000"/>
                <w:sz w:val="20"/>
                <w:szCs w:val="20"/>
                <w:lang w:eastAsia="zh-CN"/>
              </w:rPr>
              <w:t xml:space="preserve">alone system? </w:t>
            </w:r>
          </w:p>
        </w:tc>
        <w:tc>
          <w:tcPr>
            <w:tcW w:w="4754" w:type="dxa"/>
            <w:gridSpan w:val="2"/>
          </w:tcPr>
          <w:p w:rsidR="008911F7" w:rsidRPr="00C039AA" w:rsidRDefault="008911F7" w:rsidP="000A32E9">
            <w:pPr>
              <w:pStyle w:val="msolistparagraph0"/>
              <w:ind w:left="0"/>
              <w:rPr>
                <w:rFonts w:ascii="Garamond" w:hAnsi="Garamond"/>
                <w:color w:val="000000"/>
                <w:sz w:val="20"/>
                <w:szCs w:val="20"/>
                <w:lang w:eastAsia="zh-CN"/>
              </w:rPr>
            </w:pPr>
          </w:p>
        </w:tc>
      </w:tr>
      <w:tr w:rsidR="000D6B2B" w:rsidRPr="00F4626A" w:rsidTr="00B02146">
        <w:trPr>
          <w:cantSplit/>
          <w:trHeight w:val="323"/>
        </w:trPr>
        <w:tc>
          <w:tcPr>
            <w:tcW w:w="1278" w:type="dxa"/>
            <w:gridSpan w:val="2"/>
            <w:vMerge w:val="restart"/>
            <w:textDirection w:val="btLr"/>
          </w:tcPr>
          <w:p w:rsidR="000D6B2B" w:rsidRDefault="000D6B2B" w:rsidP="000D6B2B">
            <w:pPr>
              <w:ind w:left="113" w:right="113"/>
              <w:jc w:val="center"/>
              <w:rPr>
                <w:b/>
              </w:rPr>
            </w:pPr>
            <w:r>
              <w:rPr>
                <w:b/>
              </w:rPr>
              <w:t>CSC15: Wireless Access Control</w:t>
            </w:r>
          </w:p>
        </w:tc>
        <w:tc>
          <w:tcPr>
            <w:tcW w:w="4066" w:type="dxa"/>
          </w:tcPr>
          <w:p w:rsidR="000D6B2B" w:rsidRPr="00C039AA" w:rsidRDefault="000D6B2B" w:rsidP="00CB12FE">
            <w:pPr>
              <w:pStyle w:val="msolistparagraph0"/>
              <w:ind w:left="0"/>
              <w:rPr>
                <w:rFonts w:ascii="Garamond" w:hAnsi="Garamond"/>
                <w:color w:val="000000"/>
                <w:sz w:val="20"/>
                <w:szCs w:val="20"/>
                <w:lang w:eastAsia="zh-CN"/>
              </w:rPr>
            </w:pPr>
            <w:r>
              <w:rPr>
                <w:rFonts w:ascii="Garamond" w:hAnsi="Garamond"/>
                <w:color w:val="000000"/>
                <w:sz w:val="20"/>
                <w:szCs w:val="20"/>
                <w:lang w:eastAsia="zh-CN"/>
              </w:rPr>
              <w:t>15.1</w:t>
            </w:r>
            <w:r w:rsidR="007C260D">
              <w:rPr>
                <w:rFonts w:ascii="Garamond" w:hAnsi="Garamond"/>
                <w:color w:val="000000"/>
                <w:sz w:val="20"/>
                <w:szCs w:val="20"/>
                <w:lang w:eastAsia="zh-CN"/>
              </w:rPr>
              <w:t xml:space="preserve"> Are wireless devices connected to the </w:t>
            </w:r>
            <w:r w:rsidR="0047591D">
              <w:rPr>
                <w:rFonts w:ascii="Garamond" w:hAnsi="Garamond"/>
                <w:color w:val="000000"/>
                <w:sz w:val="20"/>
                <w:szCs w:val="20"/>
                <w:lang w:eastAsia="zh-CN"/>
              </w:rPr>
              <w:t>network?</w:t>
            </w:r>
            <w:r w:rsidR="00CB12FE">
              <w:rPr>
                <w:rFonts w:ascii="Garamond" w:hAnsi="Garamond"/>
                <w:color w:val="000000"/>
                <w:sz w:val="20"/>
                <w:szCs w:val="20"/>
                <w:lang w:eastAsia="zh-CN"/>
              </w:rPr>
              <w:t xml:space="preserve"> Are the </w:t>
            </w:r>
            <w:r w:rsidR="007C260D">
              <w:rPr>
                <w:rFonts w:ascii="Garamond" w:hAnsi="Garamond"/>
                <w:color w:val="000000"/>
                <w:sz w:val="20"/>
                <w:szCs w:val="20"/>
                <w:lang w:eastAsia="zh-CN"/>
              </w:rPr>
              <w:t xml:space="preserve">configuration and security profile of these devices authorized?   </w:t>
            </w:r>
          </w:p>
        </w:tc>
        <w:tc>
          <w:tcPr>
            <w:tcW w:w="4754" w:type="dxa"/>
            <w:gridSpan w:val="2"/>
          </w:tcPr>
          <w:p w:rsidR="000D6B2B" w:rsidRDefault="000D6B2B" w:rsidP="000A32E9">
            <w:pPr>
              <w:pStyle w:val="msolistparagraph0"/>
              <w:ind w:left="0"/>
              <w:rPr>
                <w:rFonts w:ascii="Garamond" w:hAnsi="Garamond"/>
                <w:color w:val="000000"/>
                <w:sz w:val="20"/>
                <w:szCs w:val="20"/>
                <w:lang w:eastAsia="zh-CN"/>
              </w:rPr>
            </w:pPr>
          </w:p>
          <w:p w:rsidR="000D6B2B" w:rsidRPr="00C039AA" w:rsidRDefault="000D6B2B" w:rsidP="000A32E9">
            <w:pPr>
              <w:pStyle w:val="msolistparagraph0"/>
              <w:ind w:left="0"/>
              <w:rPr>
                <w:rFonts w:ascii="Garamond" w:hAnsi="Garamond"/>
                <w:color w:val="000000"/>
                <w:sz w:val="20"/>
                <w:szCs w:val="20"/>
                <w:lang w:eastAsia="zh-CN"/>
              </w:rPr>
            </w:pPr>
          </w:p>
        </w:tc>
      </w:tr>
      <w:tr w:rsidR="000D6B2B" w:rsidRPr="00F4626A" w:rsidTr="00B02146">
        <w:trPr>
          <w:cantSplit/>
          <w:trHeight w:val="413"/>
        </w:trPr>
        <w:tc>
          <w:tcPr>
            <w:tcW w:w="1278" w:type="dxa"/>
            <w:gridSpan w:val="2"/>
            <w:vMerge/>
            <w:textDirection w:val="btLr"/>
          </w:tcPr>
          <w:p w:rsidR="000D6B2B" w:rsidRDefault="000D6B2B" w:rsidP="000D6B2B">
            <w:pPr>
              <w:ind w:left="113" w:right="113"/>
              <w:jc w:val="center"/>
              <w:rPr>
                <w:b/>
              </w:rPr>
            </w:pPr>
          </w:p>
        </w:tc>
        <w:tc>
          <w:tcPr>
            <w:tcW w:w="4066" w:type="dxa"/>
          </w:tcPr>
          <w:p w:rsidR="000D6B2B" w:rsidRDefault="000D6B2B" w:rsidP="007C260D">
            <w:pPr>
              <w:pStyle w:val="msolistparagraph0"/>
              <w:ind w:left="0"/>
              <w:rPr>
                <w:rFonts w:ascii="Garamond" w:hAnsi="Garamond"/>
                <w:color w:val="000000"/>
                <w:sz w:val="20"/>
                <w:szCs w:val="20"/>
                <w:lang w:eastAsia="zh-CN"/>
              </w:rPr>
            </w:pPr>
            <w:r>
              <w:rPr>
                <w:rFonts w:ascii="Garamond" w:hAnsi="Garamond"/>
                <w:color w:val="000000"/>
                <w:sz w:val="20"/>
                <w:szCs w:val="20"/>
                <w:lang w:eastAsia="zh-CN"/>
              </w:rPr>
              <w:t>15.2</w:t>
            </w:r>
            <w:r w:rsidR="007C260D">
              <w:rPr>
                <w:rFonts w:ascii="Garamond" w:hAnsi="Garamond"/>
                <w:color w:val="000000"/>
                <w:sz w:val="20"/>
                <w:szCs w:val="20"/>
                <w:lang w:eastAsia="zh-CN"/>
              </w:rPr>
              <w:t xml:space="preserve"> Are commercial wireless scanning tools employed to detect wireless access points connected to the </w:t>
            </w:r>
            <w:r w:rsidR="0047591D">
              <w:rPr>
                <w:rFonts w:ascii="Garamond" w:hAnsi="Garamond"/>
                <w:color w:val="000000"/>
                <w:sz w:val="20"/>
                <w:szCs w:val="20"/>
                <w:lang w:eastAsia="zh-CN"/>
              </w:rPr>
              <w:t>network?</w:t>
            </w:r>
          </w:p>
        </w:tc>
        <w:tc>
          <w:tcPr>
            <w:tcW w:w="4754" w:type="dxa"/>
            <w:gridSpan w:val="2"/>
          </w:tcPr>
          <w:p w:rsidR="000D6B2B" w:rsidRDefault="000D6B2B" w:rsidP="000A32E9">
            <w:pPr>
              <w:pStyle w:val="msolistparagraph0"/>
              <w:ind w:left="0"/>
              <w:rPr>
                <w:rFonts w:ascii="Garamond" w:hAnsi="Garamond"/>
                <w:color w:val="000000"/>
                <w:sz w:val="20"/>
                <w:szCs w:val="20"/>
                <w:lang w:eastAsia="zh-CN"/>
              </w:rPr>
            </w:pPr>
          </w:p>
        </w:tc>
      </w:tr>
      <w:tr w:rsidR="000D6B2B" w:rsidRPr="00F4626A" w:rsidTr="00B02146">
        <w:trPr>
          <w:cantSplit/>
          <w:trHeight w:val="233"/>
        </w:trPr>
        <w:tc>
          <w:tcPr>
            <w:tcW w:w="1278" w:type="dxa"/>
            <w:gridSpan w:val="2"/>
            <w:vMerge/>
            <w:textDirection w:val="btLr"/>
          </w:tcPr>
          <w:p w:rsidR="000D6B2B" w:rsidRDefault="000D6B2B" w:rsidP="000D6B2B">
            <w:pPr>
              <w:ind w:left="113" w:right="113"/>
              <w:jc w:val="center"/>
              <w:rPr>
                <w:b/>
              </w:rPr>
            </w:pPr>
          </w:p>
        </w:tc>
        <w:tc>
          <w:tcPr>
            <w:tcW w:w="4066" w:type="dxa"/>
          </w:tcPr>
          <w:p w:rsidR="000D6B2B" w:rsidRPr="00C039AA" w:rsidRDefault="000D6B2B" w:rsidP="00350785">
            <w:pPr>
              <w:pStyle w:val="msolistparagraph0"/>
              <w:ind w:left="0"/>
              <w:rPr>
                <w:rFonts w:ascii="Garamond" w:hAnsi="Garamond"/>
                <w:color w:val="000000"/>
                <w:sz w:val="20"/>
                <w:szCs w:val="20"/>
                <w:lang w:eastAsia="zh-CN"/>
              </w:rPr>
            </w:pPr>
            <w:r>
              <w:rPr>
                <w:rFonts w:ascii="Garamond" w:hAnsi="Garamond"/>
                <w:color w:val="000000"/>
                <w:sz w:val="20"/>
                <w:szCs w:val="20"/>
                <w:lang w:eastAsia="zh-CN"/>
              </w:rPr>
              <w:t>15.3</w:t>
            </w:r>
            <w:r w:rsidR="007C260D">
              <w:rPr>
                <w:rFonts w:ascii="Garamond" w:hAnsi="Garamond"/>
                <w:color w:val="000000"/>
                <w:sz w:val="20"/>
                <w:szCs w:val="20"/>
                <w:lang w:eastAsia="zh-CN"/>
              </w:rPr>
              <w:t xml:space="preserve"> </w:t>
            </w:r>
            <w:r w:rsidR="00B02146">
              <w:rPr>
                <w:rFonts w:ascii="Garamond" w:hAnsi="Garamond"/>
                <w:color w:val="000000"/>
                <w:sz w:val="20"/>
                <w:szCs w:val="20"/>
                <w:lang w:eastAsia="zh-CN"/>
              </w:rPr>
              <w:t>Does your institution employ WIDS (wireless intrusion detection systems)</w:t>
            </w:r>
            <w:r w:rsidR="00350785">
              <w:rPr>
                <w:rFonts w:ascii="Garamond" w:hAnsi="Garamond"/>
                <w:color w:val="000000"/>
                <w:sz w:val="20"/>
                <w:szCs w:val="20"/>
                <w:lang w:eastAsia="zh-CN"/>
              </w:rPr>
              <w:t xml:space="preserve"> a</w:t>
            </w:r>
            <w:r w:rsidR="00B02146">
              <w:rPr>
                <w:rFonts w:ascii="Garamond" w:hAnsi="Garamond"/>
                <w:color w:val="000000"/>
                <w:sz w:val="20"/>
                <w:szCs w:val="20"/>
                <w:lang w:eastAsia="zh-CN"/>
              </w:rPr>
              <w:t xml:space="preserve">nd is traffic to the wired network </w:t>
            </w:r>
            <w:r w:rsidR="0047591D">
              <w:rPr>
                <w:rFonts w:ascii="Garamond" w:hAnsi="Garamond"/>
                <w:color w:val="000000"/>
                <w:sz w:val="20"/>
                <w:szCs w:val="20"/>
                <w:lang w:eastAsia="zh-CN"/>
              </w:rPr>
              <w:t>monitored?</w:t>
            </w:r>
            <w:r w:rsidR="00B02146">
              <w:rPr>
                <w:rFonts w:ascii="Garamond" w:hAnsi="Garamond"/>
                <w:color w:val="000000"/>
                <w:sz w:val="20"/>
                <w:szCs w:val="20"/>
                <w:lang w:eastAsia="zh-CN"/>
              </w:rPr>
              <w:t xml:space="preserve">  </w:t>
            </w:r>
          </w:p>
        </w:tc>
        <w:tc>
          <w:tcPr>
            <w:tcW w:w="4754" w:type="dxa"/>
            <w:gridSpan w:val="2"/>
          </w:tcPr>
          <w:p w:rsidR="000D6B2B" w:rsidRPr="00C039AA" w:rsidRDefault="000D6B2B" w:rsidP="000A32E9">
            <w:pPr>
              <w:pStyle w:val="msolistparagraph0"/>
              <w:ind w:left="0"/>
              <w:rPr>
                <w:rFonts w:ascii="Garamond" w:hAnsi="Garamond"/>
                <w:color w:val="000000"/>
                <w:sz w:val="20"/>
                <w:szCs w:val="20"/>
                <w:lang w:eastAsia="zh-CN"/>
              </w:rPr>
            </w:pPr>
          </w:p>
        </w:tc>
      </w:tr>
      <w:tr w:rsidR="000D6B2B" w:rsidRPr="00F4626A" w:rsidTr="00B02146">
        <w:trPr>
          <w:cantSplit/>
          <w:trHeight w:val="233"/>
        </w:trPr>
        <w:tc>
          <w:tcPr>
            <w:tcW w:w="1278" w:type="dxa"/>
            <w:gridSpan w:val="2"/>
            <w:vMerge/>
            <w:textDirection w:val="btLr"/>
          </w:tcPr>
          <w:p w:rsidR="000D6B2B" w:rsidRDefault="000D6B2B" w:rsidP="000D6B2B">
            <w:pPr>
              <w:ind w:left="113" w:right="113"/>
              <w:jc w:val="center"/>
              <w:rPr>
                <w:b/>
              </w:rPr>
            </w:pPr>
          </w:p>
        </w:tc>
        <w:tc>
          <w:tcPr>
            <w:tcW w:w="4066" w:type="dxa"/>
          </w:tcPr>
          <w:p w:rsidR="000D6B2B" w:rsidRPr="00C039AA" w:rsidRDefault="000D6B2B" w:rsidP="00350785">
            <w:pPr>
              <w:pStyle w:val="msolistparagraph0"/>
              <w:ind w:left="0"/>
              <w:rPr>
                <w:rFonts w:ascii="Garamond" w:hAnsi="Garamond"/>
                <w:color w:val="000000"/>
                <w:sz w:val="20"/>
                <w:szCs w:val="20"/>
                <w:lang w:eastAsia="zh-CN"/>
              </w:rPr>
            </w:pPr>
            <w:r>
              <w:rPr>
                <w:rFonts w:ascii="Garamond" w:hAnsi="Garamond"/>
                <w:color w:val="000000"/>
                <w:sz w:val="20"/>
                <w:szCs w:val="20"/>
                <w:lang w:eastAsia="zh-CN"/>
              </w:rPr>
              <w:t>15.4</w:t>
            </w:r>
            <w:r w:rsidR="00B02146">
              <w:rPr>
                <w:rFonts w:ascii="Garamond" w:hAnsi="Garamond"/>
                <w:color w:val="000000"/>
                <w:sz w:val="20"/>
                <w:szCs w:val="20"/>
                <w:lang w:eastAsia="zh-CN"/>
              </w:rPr>
              <w:t xml:space="preserve"> </w:t>
            </w:r>
            <w:r w:rsidR="00350785">
              <w:rPr>
                <w:rFonts w:ascii="Garamond" w:hAnsi="Garamond"/>
                <w:color w:val="000000"/>
                <w:sz w:val="20"/>
                <w:szCs w:val="20"/>
                <w:lang w:eastAsia="zh-CN"/>
              </w:rPr>
              <w:t xml:space="preserve">Provide the institution’s security policy and configuration for granting clients’ machines wireless access </w:t>
            </w:r>
          </w:p>
        </w:tc>
        <w:tc>
          <w:tcPr>
            <w:tcW w:w="4754" w:type="dxa"/>
            <w:gridSpan w:val="2"/>
          </w:tcPr>
          <w:p w:rsidR="000D6B2B" w:rsidRPr="00C039AA" w:rsidRDefault="000D6B2B" w:rsidP="000A32E9">
            <w:pPr>
              <w:pStyle w:val="msolistparagraph0"/>
              <w:ind w:left="0"/>
              <w:rPr>
                <w:rFonts w:ascii="Garamond" w:hAnsi="Garamond"/>
                <w:color w:val="000000"/>
                <w:sz w:val="20"/>
                <w:szCs w:val="20"/>
                <w:lang w:eastAsia="zh-CN"/>
              </w:rPr>
            </w:pPr>
          </w:p>
        </w:tc>
      </w:tr>
      <w:tr w:rsidR="000D6B2B" w:rsidRPr="00F4626A" w:rsidTr="00B02146">
        <w:trPr>
          <w:cantSplit/>
          <w:trHeight w:val="233"/>
        </w:trPr>
        <w:tc>
          <w:tcPr>
            <w:tcW w:w="1278" w:type="dxa"/>
            <w:gridSpan w:val="2"/>
            <w:vMerge/>
            <w:textDirection w:val="btLr"/>
          </w:tcPr>
          <w:p w:rsidR="000D6B2B" w:rsidRDefault="000D6B2B" w:rsidP="000D6B2B">
            <w:pPr>
              <w:ind w:left="113" w:right="113"/>
              <w:jc w:val="center"/>
              <w:rPr>
                <w:b/>
              </w:rPr>
            </w:pPr>
          </w:p>
        </w:tc>
        <w:tc>
          <w:tcPr>
            <w:tcW w:w="4066" w:type="dxa"/>
          </w:tcPr>
          <w:p w:rsidR="000D6B2B" w:rsidRPr="00C039AA" w:rsidRDefault="000D6B2B" w:rsidP="00B85D85">
            <w:pPr>
              <w:pStyle w:val="msolistparagraph0"/>
              <w:ind w:left="0"/>
              <w:rPr>
                <w:rFonts w:ascii="Garamond" w:hAnsi="Garamond"/>
                <w:color w:val="000000"/>
                <w:sz w:val="20"/>
                <w:szCs w:val="20"/>
                <w:lang w:eastAsia="zh-CN"/>
              </w:rPr>
            </w:pPr>
            <w:r>
              <w:rPr>
                <w:rFonts w:ascii="Garamond" w:hAnsi="Garamond"/>
                <w:color w:val="000000"/>
                <w:sz w:val="20"/>
                <w:szCs w:val="20"/>
                <w:lang w:eastAsia="zh-CN"/>
              </w:rPr>
              <w:t>15.5</w:t>
            </w:r>
            <w:r w:rsidR="00B85D85">
              <w:rPr>
                <w:rFonts w:ascii="Garamond" w:hAnsi="Garamond"/>
                <w:color w:val="000000"/>
                <w:sz w:val="20"/>
                <w:szCs w:val="20"/>
                <w:lang w:eastAsia="zh-CN"/>
              </w:rPr>
              <w:t xml:space="preserve"> Indicate encryption standard used for wireless traffic and if WPA2 (Wi-Fi Protected Access 2) is used? </w:t>
            </w:r>
          </w:p>
        </w:tc>
        <w:tc>
          <w:tcPr>
            <w:tcW w:w="4754" w:type="dxa"/>
            <w:gridSpan w:val="2"/>
          </w:tcPr>
          <w:p w:rsidR="000D6B2B" w:rsidRPr="00C039AA" w:rsidRDefault="000D6B2B" w:rsidP="000A32E9">
            <w:pPr>
              <w:pStyle w:val="msolistparagraph0"/>
              <w:ind w:left="0"/>
              <w:rPr>
                <w:rFonts w:ascii="Garamond" w:hAnsi="Garamond"/>
                <w:color w:val="000000"/>
                <w:sz w:val="20"/>
                <w:szCs w:val="20"/>
                <w:lang w:eastAsia="zh-CN"/>
              </w:rPr>
            </w:pPr>
          </w:p>
        </w:tc>
      </w:tr>
      <w:tr w:rsidR="000D6B2B" w:rsidRPr="00F4626A" w:rsidTr="00B02146">
        <w:trPr>
          <w:cantSplit/>
          <w:trHeight w:val="233"/>
        </w:trPr>
        <w:tc>
          <w:tcPr>
            <w:tcW w:w="1278" w:type="dxa"/>
            <w:gridSpan w:val="2"/>
            <w:vMerge/>
            <w:textDirection w:val="btLr"/>
          </w:tcPr>
          <w:p w:rsidR="000D6B2B" w:rsidRDefault="000D6B2B" w:rsidP="000D6B2B">
            <w:pPr>
              <w:ind w:left="113" w:right="113"/>
              <w:jc w:val="center"/>
              <w:rPr>
                <w:b/>
              </w:rPr>
            </w:pPr>
          </w:p>
        </w:tc>
        <w:tc>
          <w:tcPr>
            <w:tcW w:w="4066" w:type="dxa"/>
          </w:tcPr>
          <w:p w:rsidR="000D6B2B" w:rsidRPr="00C039AA" w:rsidRDefault="000D6B2B" w:rsidP="00A06DC9">
            <w:pPr>
              <w:pStyle w:val="msolistparagraph0"/>
              <w:ind w:left="0"/>
              <w:rPr>
                <w:rFonts w:ascii="Garamond" w:hAnsi="Garamond"/>
                <w:color w:val="000000"/>
                <w:sz w:val="20"/>
                <w:szCs w:val="20"/>
                <w:lang w:eastAsia="zh-CN"/>
              </w:rPr>
            </w:pPr>
            <w:r>
              <w:rPr>
                <w:rFonts w:ascii="Garamond" w:hAnsi="Garamond"/>
                <w:color w:val="000000"/>
                <w:sz w:val="20"/>
                <w:szCs w:val="20"/>
                <w:lang w:eastAsia="zh-CN"/>
              </w:rPr>
              <w:t>15.6</w:t>
            </w:r>
            <w:r w:rsidR="00B85D85">
              <w:rPr>
                <w:rFonts w:ascii="Garamond" w:hAnsi="Garamond"/>
                <w:color w:val="000000"/>
                <w:sz w:val="20"/>
                <w:szCs w:val="20"/>
                <w:lang w:eastAsia="zh-CN"/>
              </w:rPr>
              <w:t xml:space="preserve"> Indicate </w:t>
            </w:r>
            <w:r w:rsidR="00A06DC9">
              <w:rPr>
                <w:rFonts w:ascii="Garamond" w:hAnsi="Garamond"/>
                <w:color w:val="000000"/>
                <w:sz w:val="20"/>
                <w:szCs w:val="20"/>
                <w:lang w:eastAsia="zh-CN"/>
              </w:rPr>
              <w:t xml:space="preserve">whether the institution’s </w:t>
            </w:r>
            <w:r w:rsidR="00B85D85">
              <w:rPr>
                <w:rFonts w:ascii="Garamond" w:hAnsi="Garamond"/>
                <w:color w:val="000000"/>
                <w:sz w:val="20"/>
                <w:szCs w:val="20"/>
                <w:lang w:eastAsia="zh-CN"/>
              </w:rPr>
              <w:t xml:space="preserve">wireless networks use </w:t>
            </w:r>
            <w:r w:rsidR="0047591D">
              <w:rPr>
                <w:rFonts w:ascii="Garamond" w:hAnsi="Garamond"/>
                <w:color w:val="000000"/>
                <w:sz w:val="20"/>
                <w:szCs w:val="20"/>
                <w:lang w:eastAsia="zh-CN"/>
              </w:rPr>
              <w:t>EAP (</w:t>
            </w:r>
            <w:r w:rsidR="00B85D85">
              <w:rPr>
                <w:rFonts w:ascii="Garamond" w:hAnsi="Garamond"/>
                <w:color w:val="000000"/>
                <w:sz w:val="20"/>
                <w:szCs w:val="20"/>
                <w:lang w:eastAsia="zh-CN"/>
              </w:rPr>
              <w:t xml:space="preserve">Extensible </w:t>
            </w:r>
            <w:r w:rsidR="00A06DC9">
              <w:rPr>
                <w:rFonts w:ascii="Garamond" w:hAnsi="Garamond"/>
                <w:color w:val="000000"/>
                <w:sz w:val="20"/>
                <w:szCs w:val="20"/>
                <w:lang w:eastAsia="zh-CN"/>
              </w:rPr>
              <w:t xml:space="preserve">Authentication Protocol or </w:t>
            </w:r>
            <w:r w:rsidR="0047591D">
              <w:rPr>
                <w:rFonts w:ascii="Garamond" w:hAnsi="Garamond"/>
                <w:color w:val="000000"/>
                <w:sz w:val="20"/>
                <w:szCs w:val="20"/>
                <w:lang w:eastAsia="zh-CN"/>
              </w:rPr>
              <w:t>TLS (</w:t>
            </w:r>
            <w:r w:rsidR="00A06DC9">
              <w:rPr>
                <w:rFonts w:ascii="Garamond" w:hAnsi="Garamond"/>
                <w:color w:val="000000"/>
                <w:sz w:val="20"/>
                <w:szCs w:val="20"/>
                <w:lang w:eastAsia="zh-CN"/>
              </w:rPr>
              <w:t xml:space="preserve">Transport Layer Security) </w:t>
            </w:r>
            <w:r w:rsidR="00B85D85">
              <w:rPr>
                <w:rFonts w:ascii="Garamond" w:hAnsi="Garamond"/>
                <w:color w:val="000000"/>
                <w:sz w:val="20"/>
                <w:szCs w:val="20"/>
                <w:lang w:eastAsia="zh-CN"/>
              </w:rPr>
              <w:t xml:space="preserve">for </w:t>
            </w:r>
            <w:r w:rsidR="00B85D85">
              <w:rPr>
                <w:rFonts w:ascii="Garamond" w:hAnsi="Garamond"/>
                <w:color w:val="000000"/>
                <w:sz w:val="20"/>
                <w:szCs w:val="20"/>
                <w:lang w:eastAsia="zh-CN"/>
              </w:rPr>
              <w:lastRenderedPageBreak/>
              <w:t>authentication</w:t>
            </w:r>
            <w:r w:rsidR="00A06DC9">
              <w:rPr>
                <w:rFonts w:ascii="Garamond" w:hAnsi="Garamond"/>
                <w:color w:val="000000"/>
                <w:sz w:val="20"/>
                <w:szCs w:val="20"/>
                <w:lang w:eastAsia="zh-CN"/>
              </w:rPr>
              <w:t>? If not, indicate any other protocol used.</w:t>
            </w:r>
          </w:p>
        </w:tc>
        <w:tc>
          <w:tcPr>
            <w:tcW w:w="4754" w:type="dxa"/>
            <w:gridSpan w:val="2"/>
          </w:tcPr>
          <w:p w:rsidR="000D6B2B" w:rsidRPr="00C039AA" w:rsidRDefault="000D6B2B" w:rsidP="000A32E9">
            <w:pPr>
              <w:pStyle w:val="msolistparagraph0"/>
              <w:ind w:left="0"/>
              <w:rPr>
                <w:rFonts w:ascii="Garamond" w:hAnsi="Garamond"/>
                <w:color w:val="000000"/>
                <w:sz w:val="20"/>
                <w:szCs w:val="20"/>
                <w:lang w:eastAsia="zh-CN"/>
              </w:rPr>
            </w:pPr>
          </w:p>
        </w:tc>
      </w:tr>
      <w:tr w:rsidR="000D6B2B" w:rsidRPr="00F4626A" w:rsidTr="00B02146">
        <w:trPr>
          <w:cantSplit/>
          <w:trHeight w:val="233"/>
        </w:trPr>
        <w:tc>
          <w:tcPr>
            <w:tcW w:w="1278" w:type="dxa"/>
            <w:gridSpan w:val="2"/>
            <w:vMerge/>
            <w:textDirection w:val="btLr"/>
          </w:tcPr>
          <w:p w:rsidR="000D6B2B" w:rsidRDefault="000D6B2B" w:rsidP="000D6B2B">
            <w:pPr>
              <w:ind w:left="113" w:right="113"/>
              <w:jc w:val="center"/>
              <w:rPr>
                <w:b/>
              </w:rPr>
            </w:pPr>
          </w:p>
        </w:tc>
        <w:tc>
          <w:tcPr>
            <w:tcW w:w="4066" w:type="dxa"/>
          </w:tcPr>
          <w:p w:rsidR="000D6B2B" w:rsidRPr="00C039AA" w:rsidRDefault="000D6B2B" w:rsidP="00A06DC9">
            <w:pPr>
              <w:pStyle w:val="msolistparagraph0"/>
              <w:ind w:left="0"/>
              <w:rPr>
                <w:rFonts w:ascii="Garamond" w:hAnsi="Garamond"/>
                <w:color w:val="000000"/>
                <w:sz w:val="20"/>
                <w:szCs w:val="20"/>
                <w:lang w:eastAsia="zh-CN"/>
              </w:rPr>
            </w:pPr>
            <w:r>
              <w:rPr>
                <w:rFonts w:ascii="Garamond" w:hAnsi="Garamond"/>
                <w:color w:val="000000"/>
                <w:sz w:val="20"/>
                <w:szCs w:val="20"/>
                <w:lang w:eastAsia="zh-CN"/>
              </w:rPr>
              <w:t>15.7</w:t>
            </w:r>
            <w:r w:rsidR="00A06DC9">
              <w:rPr>
                <w:rFonts w:ascii="Garamond" w:hAnsi="Garamond"/>
                <w:color w:val="000000"/>
                <w:sz w:val="20"/>
                <w:szCs w:val="20"/>
                <w:lang w:eastAsia="zh-CN"/>
              </w:rPr>
              <w:t xml:space="preserve"> Indicate if peer-to peer wireless connections are allowed on the clients’ machines?</w:t>
            </w:r>
          </w:p>
        </w:tc>
        <w:tc>
          <w:tcPr>
            <w:tcW w:w="4754" w:type="dxa"/>
            <w:gridSpan w:val="2"/>
          </w:tcPr>
          <w:p w:rsidR="000D6B2B" w:rsidRPr="00C039AA" w:rsidRDefault="000D6B2B" w:rsidP="000A32E9">
            <w:pPr>
              <w:pStyle w:val="msolistparagraph0"/>
              <w:ind w:left="0"/>
              <w:rPr>
                <w:rFonts w:ascii="Garamond" w:hAnsi="Garamond"/>
                <w:color w:val="000000"/>
                <w:sz w:val="20"/>
                <w:szCs w:val="20"/>
                <w:lang w:eastAsia="zh-CN"/>
              </w:rPr>
            </w:pPr>
          </w:p>
        </w:tc>
      </w:tr>
      <w:tr w:rsidR="000D6B2B" w:rsidRPr="00F4626A" w:rsidTr="00B02146">
        <w:trPr>
          <w:cantSplit/>
          <w:trHeight w:val="233"/>
        </w:trPr>
        <w:tc>
          <w:tcPr>
            <w:tcW w:w="1278" w:type="dxa"/>
            <w:gridSpan w:val="2"/>
            <w:vMerge/>
            <w:textDirection w:val="btLr"/>
          </w:tcPr>
          <w:p w:rsidR="000D6B2B" w:rsidRDefault="000D6B2B" w:rsidP="000D6B2B">
            <w:pPr>
              <w:ind w:left="113" w:right="113"/>
              <w:jc w:val="center"/>
              <w:rPr>
                <w:b/>
              </w:rPr>
            </w:pPr>
          </w:p>
        </w:tc>
        <w:tc>
          <w:tcPr>
            <w:tcW w:w="4066" w:type="dxa"/>
          </w:tcPr>
          <w:p w:rsidR="000D6B2B" w:rsidRPr="00C039AA" w:rsidRDefault="000D6B2B" w:rsidP="00A27A2F">
            <w:pPr>
              <w:pStyle w:val="msolistparagraph0"/>
              <w:ind w:left="0"/>
              <w:rPr>
                <w:rFonts w:ascii="Garamond" w:hAnsi="Garamond"/>
                <w:color w:val="000000"/>
                <w:sz w:val="20"/>
                <w:szCs w:val="20"/>
                <w:lang w:eastAsia="zh-CN"/>
              </w:rPr>
            </w:pPr>
            <w:r>
              <w:rPr>
                <w:rFonts w:ascii="Garamond" w:hAnsi="Garamond"/>
                <w:color w:val="000000"/>
                <w:sz w:val="20"/>
                <w:szCs w:val="20"/>
                <w:lang w:eastAsia="zh-CN"/>
              </w:rPr>
              <w:t>15.8</w:t>
            </w:r>
            <w:r w:rsidR="00A06DC9">
              <w:rPr>
                <w:rFonts w:ascii="Garamond" w:hAnsi="Garamond"/>
                <w:color w:val="000000"/>
                <w:sz w:val="20"/>
                <w:szCs w:val="20"/>
                <w:lang w:eastAsia="zh-CN"/>
              </w:rPr>
              <w:t xml:space="preserve"> </w:t>
            </w:r>
            <w:r w:rsidR="007A59A4">
              <w:rPr>
                <w:rFonts w:ascii="Garamond" w:hAnsi="Garamond"/>
                <w:color w:val="000000"/>
                <w:sz w:val="20"/>
                <w:szCs w:val="20"/>
                <w:lang w:eastAsia="zh-CN"/>
              </w:rPr>
              <w:t xml:space="preserve">Indicate if any wireless peripheral access of devices (such as Bluetooth) is </w:t>
            </w:r>
            <w:r w:rsidR="00A27A2F">
              <w:rPr>
                <w:rFonts w:ascii="Garamond" w:hAnsi="Garamond"/>
                <w:color w:val="000000"/>
                <w:sz w:val="20"/>
                <w:szCs w:val="20"/>
                <w:lang w:eastAsia="zh-CN"/>
              </w:rPr>
              <w:t>enabled</w:t>
            </w:r>
            <w:r w:rsidR="007A59A4">
              <w:rPr>
                <w:rFonts w:ascii="Garamond" w:hAnsi="Garamond"/>
                <w:color w:val="000000"/>
                <w:sz w:val="20"/>
                <w:szCs w:val="20"/>
                <w:lang w:eastAsia="zh-CN"/>
              </w:rPr>
              <w:t xml:space="preserve">? </w:t>
            </w:r>
          </w:p>
        </w:tc>
        <w:tc>
          <w:tcPr>
            <w:tcW w:w="4754" w:type="dxa"/>
            <w:gridSpan w:val="2"/>
          </w:tcPr>
          <w:p w:rsidR="000D6B2B" w:rsidRPr="00C039AA" w:rsidRDefault="000D6B2B" w:rsidP="000A32E9">
            <w:pPr>
              <w:pStyle w:val="msolistparagraph0"/>
              <w:ind w:left="0"/>
              <w:rPr>
                <w:rFonts w:ascii="Garamond" w:hAnsi="Garamond"/>
                <w:color w:val="000000"/>
                <w:sz w:val="20"/>
                <w:szCs w:val="20"/>
                <w:lang w:eastAsia="zh-CN"/>
              </w:rPr>
            </w:pPr>
          </w:p>
        </w:tc>
      </w:tr>
      <w:tr w:rsidR="000D6B2B" w:rsidRPr="00F4626A" w:rsidTr="00B02146">
        <w:trPr>
          <w:cantSplit/>
          <w:trHeight w:val="233"/>
        </w:trPr>
        <w:tc>
          <w:tcPr>
            <w:tcW w:w="1278" w:type="dxa"/>
            <w:gridSpan w:val="2"/>
            <w:vMerge/>
            <w:textDirection w:val="btLr"/>
          </w:tcPr>
          <w:p w:rsidR="000D6B2B" w:rsidRDefault="000D6B2B" w:rsidP="000D6B2B">
            <w:pPr>
              <w:ind w:left="113" w:right="113"/>
              <w:jc w:val="center"/>
              <w:rPr>
                <w:b/>
              </w:rPr>
            </w:pPr>
          </w:p>
        </w:tc>
        <w:tc>
          <w:tcPr>
            <w:tcW w:w="4066" w:type="dxa"/>
          </w:tcPr>
          <w:p w:rsidR="000D6B2B" w:rsidRDefault="000D6B2B" w:rsidP="00177CF8">
            <w:pPr>
              <w:pStyle w:val="msolistparagraph0"/>
              <w:ind w:left="0"/>
              <w:rPr>
                <w:rFonts w:ascii="Garamond" w:hAnsi="Garamond"/>
                <w:color w:val="000000"/>
                <w:sz w:val="20"/>
                <w:szCs w:val="20"/>
                <w:lang w:eastAsia="zh-CN"/>
              </w:rPr>
            </w:pPr>
            <w:r>
              <w:rPr>
                <w:rFonts w:ascii="Garamond" w:hAnsi="Garamond"/>
                <w:color w:val="000000"/>
                <w:sz w:val="20"/>
                <w:szCs w:val="20"/>
                <w:lang w:eastAsia="zh-CN"/>
              </w:rPr>
              <w:t>15.9</w:t>
            </w:r>
            <w:r w:rsidR="00A27A2F">
              <w:rPr>
                <w:rFonts w:ascii="Garamond" w:hAnsi="Garamond"/>
                <w:color w:val="000000"/>
                <w:sz w:val="20"/>
                <w:szCs w:val="20"/>
                <w:lang w:eastAsia="zh-CN"/>
              </w:rPr>
              <w:t xml:space="preserve"> Is there a separate VLAN created for BYOD </w:t>
            </w:r>
            <w:r w:rsidR="00177CF8">
              <w:rPr>
                <w:rFonts w:ascii="Garamond" w:hAnsi="Garamond"/>
                <w:color w:val="000000"/>
                <w:sz w:val="20"/>
                <w:szCs w:val="20"/>
                <w:lang w:eastAsia="zh-CN"/>
              </w:rPr>
              <w:t xml:space="preserve">(Bring Your Own Device) </w:t>
            </w:r>
            <w:r w:rsidR="00A27A2F">
              <w:rPr>
                <w:rFonts w:ascii="Garamond" w:hAnsi="Garamond"/>
                <w:color w:val="000000"/>
                <w:sz w:val="20"/>
                <w:szCs w:val="20"/>
                <w:lang w:eastAsia="zh-CN"/>
              </w:rPr>
              <w:t>systems and is access from this VLAN treated as untrusted and filtered/audited accordingly?</w:t>
            </w:r>
          </w:p>
        </w:tc>
        <w:tc>
          <w:tcPr>
            <w:tcW w:w="4754" w:type="dxa"/>
            <w:gridSpan w:val="2"/>
          </w:tcPr>
          <w:p w:rsidR="000D6B2B" w:rsidRPr="00C039AA" w:rsidRDefault="000D6B2B" w:rsidP="000A32E9">
            <w:pPr>
              <w:pStyle w:val="msolistparagraph0"/>
              <w:ind w:left="0"/>
              <w:rPr>
                <w:rFonts w:ascii="Garamond" w:hAnsi="Garamond"/>
                <w:color w:val="000000"/>
                <w:sz w:val="20"/>
                <w:szCs w:val="20"/>
                <w:lang w:eastAsia="zh-CN"/>
              </w:rPr>
            </w:pPr>
          </w:p>
        </w:tc>
      </w:tr>
    </w:tbl>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8"/>
        <w:gridCol w:w="4050"/>
        <w:gridCol w:w="16"/>
        <w:gridCol w:w="18"/>
        <w:gridCol w:w="4736"/>
      </w:tblGrid>
      <w:tr w:rsidR="00B02146" w:rsidRPr="00F4626A" w:rsidTr="00B02146">
        <w:trPr>
          <w:cantSplit/>
          <w:trHeight w:val="332"/>
        </w:trPr>
        <w:tc>
          <w:tcPr>
            <w:tcW w:w="1278" w:type="dxa"/>
            <w:vMerge w:val="restart"/>
            <w:textDirection w:val="btLr"/>
          </w:tcPr>
          <w:p w:rsidR="00B02146" w:rsidRDefault="00B02146" w:rsidP="000D6B2B">
            <w:pPr>
              <w:ind w:left="113" w:right="113"/>
              <w:jc w:val="center"/>
              <w:rPr>
                <w:b/>
              </w:rPr>
            </w:pPr>
            <w:r>
              <w:rPr>
                <w:b/>
              </w:rPr>
              <w:lastRenderedPageBreak/>
              <w:t>CSC16: Account Monitoring and Control</w:t>
            </w:r>
          </w:p>
        </w:tc>
        <w:tc>
          <w:tcPr>
            <w:tcW w:w="4050" w:type="dxa"/>
          </w:tcPr>
          <w:p w:rsidR="00B02146" w:rsidRPr="00C039AA" w:rsidRDefault="00B02146" w:rsidP="00495EDC">
            <w:pPr>
              <w:pStyle w:val="msolistparagraph0"/>
              <w:ind w:left="0"/>
              <w:rPr>
                <w:rFonts w:ascii="Garamond" w:hAnsi="Garamond"/>
                <w:color w:val="000000"/>
                <w:sz w:val="20"/>
                <w:szCs w:val="20"/>
                <w:lang w:eastAsia="zh-CN"/>
              </w:rPr>
            </w:pPr>
            <w:r>
              <w:rPr>
                <w:rFonts w:ascii="Garamond" w:hAnsi="Garamond"/>
                <w:color w:val="000000"/>
                <w:sz w:val="20"/>
                <w:szCs w:val="20"/>
                <w:lang w:eastAsia="zh-CN"/>
              </w:rPr>
              <w:t>16.1</w:t>
            </w:r>
            <w:r w:rsidR="00A27A2F">
              <w:rPr>
                <w:rFonts w:ascii="Garamond" w:hAnsi="Garamond"/>
                <w:color w:val="000000"/>
                <w:sz w:val="20"/>
                <w:szCs w:val="20"/>
                <w:lang w:eastAsia="zh-CN"/>
              </w:rPr>
              <w:t xml:space="preserve"> </w:t>
            </w:r>
            <w:r w:rsidR="00022332">
              <w:rPr>
                <w:rFonts w:ascii="Garamond" w:hAnsi="Garamond"/>
                <w:color w:val="000000"/>
                <w:sz w:val="20"/>
                <w:szCs w:val="20"/>
                <w:lang w:eastAsia="zh-CN"/>
              </w:rPr>
              <w:t xml:space="preserve">Provide list with active </w:t>
            </w:r>
            <w:r w:rsidR="00022332" w:rsidRPr="00495EDC">
              <w:rPr>
                <w:rFonts w:ascii="Garamond" w:hAnsi="Garamond"/>
                <w:b/>
                <w:color w:val="000000"/>
                <w:sz w:val="20"/>
                <w:szCs w:val="20"/>
                <w:u w:val="single"/>
                <w:lang w:eastAsia="zh-CN"/>
              </w:rPr>
              <w:t>system</w:t>
            </w:r>
            <w:r w:rsidR="00022332">
              <w:rPr>
                <w:rFonts w:ascii="Garamond" w:hAnsi="Garamond"/>
                <w:color w:val="000000"/>
                <w:sz w:val="20"/>
                <w:szCs w:val="20"/>
                <w:lang w:eastAsia="zh-CN"/>
              </w:rPr>
              <w:t xml:space="preserve"> accounts </w:t>
            </w:r>
            <w:r w:rsidR="00495EDC">
              <w:rPr>
                <w:rFonts w:ascii="Garamond" w:hAnsi="Garamond"/>
                <w:color w:val="000000"/>
                <w:sz w:val="20"/>
                <w:szCs w:val="20"/>
                <w:lang w:eastAsia="zh-CN"/>
              </w:rPr>
              <w:t xml:space="preserve">(including non-personalized accounts) </w:t>
            </w:r>
            <w:r w:rsidR="00022332">
              <w:rPr>
                <w:rFonts w:ascii="Garamond" w:hAnsi="Garamond"/>
                <w:color w:val="000000"/>
                <w:sz w:val="20"/>
                <w:szCs w:val="20"/>
                <w:lang w:eastAsia="zh-CN"/>
              </w:rPr>
              <w:t>for all operating system platforms and indicate whether these accounts are periodically traced back to authorized users of the systems</w:t>
            </w:r>
            <w:r w:rsidR="009A188E">
              <w:rPr>
                <w:rFonts w:ascii="Garamond" w:hAnsi="Garamond"/>
                <w:color w:val="000000"/>
                <w:sz w:val="20"/>
                <w:szCs w:val="20"/>
                <w:lang w:eastAsia="zh-CN"/>
              </w:rPr>
              <w:t>.</w:t>
            </w:r>
            <w:r w:rsidR="00022332">
              <w:rPr>
                <w:rFonts w:ascii="Garamond" w:hAnsi="Garamond"/>
                <w:color w:val="000000"/>
                <w:sz w:val="20"/>
                <w:szCs w:val="20"/>
                <w:lang w:eastAsia="zh-CN"/>
              </w:rPr>
              <w:t xml:space="preserve">  </w:t>
            </w:r>
          </w:p>
        </w:tc>
        <w:tc>
          <w:tcPr>
            <w:tcW w:w="4770" w:type="dxa"/>
            <w:gridSpan w:val="3"/>
          </w:tcPr>
          <w:p w:rsidR="00B02146" w:rsidRPr="00C039AA" w:rsidRDefault="00B02146" w:rsidP="000A32E9">
            <w:pPr>
              <w:pStyle w:val="msolistparagraph0"/>
              <w:ind w:left="0"/>
              <w:rPr>
                <w:rFonts w:ascii="Garamond" w:hAnsi="Garamond"/>
                <w:color w:val="000000"/>
                <w:sz w:val="20"/>
                <w:szCs w:val="20"/>
                <w:lang w:eastAsia="zh-CN"/>
              </w:rPr>
            </w:pPr>
          </w:p>
        </w:tc>
      </w:tr>
      <w:tr w:rsidR="00B02146" w:rsidRPr="00F4626A" w:rsidTr="00B02146">
        <w:trPr>
          <w:cantSplit/>
          <w:trHeight w:val="260"/>
        </w:trPr>
        <w:tc>
          <w:tcPr>
            <w:tcW w:w="1278" w:type="dxa"/>
            <w:vMerge/>
            <w:textDirection w:val="btLr"/>
          </w:tcPr>
          <w:p w:rsidR="00B02146" w:rsidRDefault="00B02146" w:rsidP="000D6B2B">
            <w:pPr>
              <w:ind w:left="113" w:right="113"/>
              <w:jc w:val="center"/>
              <w:rPr>
                <w:b/>
              </w:rPr>
            </w:pPr>
          </w:p>
        </w:tc>
        <w:tc>
          <w:tcPr>
            <w:tcW w:w="4050" w:type="dxa"/>
          </w:tcPr>
          <w:p w:rsidR="00B02146" w:rsidRPr="00C039AA" w:rsidRDefault="00B02146" w:rsidP="00720352">
            <w:pPr>
              <w:pStyle w:val="msolistparagraph0"/>
              <w:ind w:left="0"/>
              <w:rPr>
                <w:rFonts w:ascii="Garamond" w:hAnsi="Garamond"/>
                <w:color w:val="000000"/>
                <w:sz w:val="20"/>
                <w:szCs w:val="20"/>
                <w:lang w:eastAsia="zh-CN"/>
              </w:rPr>
            </w:pPr>
            <w:r>
              <w:rPr>
                <w:rFonts w:ascii="Garamond" w:hAnsi="Garamond"/>
                <w:color w:val="000000"/>
                <w:sz w:val="20"/>
                <w:szCs w:val="20"/>
                <w:lang w:eastAsia="zh-CN"/>
              </w:rPr>
              <w:t>16.2</w:t>
            </w:r>
            <w:r w:rsidR="00022332">
              <w:rPr>
                <w:rFonts w:ascii="Garamond" w:hAnsi="Garamond"/>
                <w:color w:val="000000"/>
                <w:sz w:val="20"/>
                <w:szCs w:val="20"/>
                <w:lang w:eastAsia="zh-CN"/>
              </w:rPr>
              <w:t xml:space="preserve"> Indicate whether </w:t>
            </w:r>
            <w:r w:rsidR="00720352">
              <w:rPr>
                <w:rFonts w:ascii="Garamond" w:hAnsi="Garamond"/>
                <w:color w:val="000000"/>
                <w:sz w:val="20"/>
                <w:szCs w:val="20"/>
                <w:lang w:eastAsia="zh-CN"/>
              </w:rPr>
              <w:t xml:space="preserve">active </w:t>
            </w:r>
            <w:r w:rsidR="00022332">
              <w:rPr>
                <w:rFonts w:ascii="Garamond" w:hAnsi="Garamond"/>
                <w:color w:val="000000"/>
                <w:sz w:val="20"/>
                <w:szCs w:val="20"/>
                <w:lang w:eastAsia="zh-CN"/>
              </w:rPr>
              <w:t xml:space="preserve">system accounts have an expiration date. If so indicate the policy for expiration length and </w:t>
            </w:r>
            <w:r w:rsidR="00720352">
              <w:rPr>
                <w:rFonts w:ascii="Garamond" w:hAnsi="Garamond"/>
                <w:color w:val="000000"/>
                <w:sz w:val="20"/>
                <w:szCs w:val="20"/>
                <w:lang w:eastAsia="zh-CN"/>
              </w:rPr>
              <w:t xml:space="preserve">if these accounts </w:t>
            </w:r>
            <w:r w:rsidR="00022332">
              <w:rPr>
                <w:rFonts w:ascii="Garamond" w:hAnsi="Garamond"/>
                <w:color w:val="000000"/>
                <w:sz w:val="20"/>
                <w:szCs w:val="20"/>
                <w:lang w:eastAsia="zh-CN"/>
              </w:rPr>
              <w:t xml:space="preserve">are periodically recertified for their continued use.   </w:t>
            </w:r>
          </w:p>
        </w:tc>
        <w:tc>
          <w:tcPr>
            <w:tcW w:w="4770" w:type="dxa"/>
            <w:gridSpan w:val="3"/>
          </w:tcPr>
          <w:p w:rsidR="00B02146" w:rsidRPr="00C039AA" w:rsidRDefault="00B02146" w:rsidP="000A32E9">
            <w:pPr>
              <w:pStyle w:val="msolistparagraph0"/>
              <w:ind w:left="0"/>
              <w:rPr>
                <w:rFonts w:ascii="Garamond" w:hAnsi="Garamond"/>
                <w:color w:val="000000"/>
                <w:sz w:val="20"/>
                <w:szCs w:val="20"/>
                <w:lang w:eastAsia="zh-CN"/>
              </w:rPr>
            </w:pPr>
          </w:p>
        </w:tc>
      </w:tr>
      <w:tr w:rsidR="00B02146" w:rsidRPr="00F4626A" w:rsidTr="00B02146">
        <w:trPr>
          <w:cantSplit/>
          <w:trHeight w:val="350"/>
        </w:trPr>
        <w:tc>
          <w:tcPr>
            <w:tcW w:w="1278" w:type="dxa"/>
            <w:vMerge/>
            <w:textDirection w:val="btLr"/>
          </w:tcPr>
          <w:p w:rsidR="00B02146" w:rsidRDefault="00B02146" w:rsidP="000D6B2B">
            <w:pPr>
              <w:ind w:left="113" w:right="113"/>
              <w:jc w:val="center"/>
              <w:rPr>
                <w:b/>
              </w:rPr>
            </w:pPr>
          </w:p>
        </w:tc>
        <w:tc>
          <w:tcPr>
            <w:tcW w:w="4066" w:type="dxa"/>
            <w:gridSpan w:val="2"/>
          </w:tcPr>
          <w:p w:rsidR="00B02146" w:rsidRPr="00C039AA" w:rsidRDefault="00B02146" w:rsidP="00ED3564">
            <w:pPr>
              <w:pStyle w:val="msolistparagraph0"/>
              <w:ind w:left="0"/>
              <w:rPr>
                <w:rFonts w:ascii="Garamond" w:hAnsi="Garamond"/>
                <w:color w:val="000000"/>
                <w:sz w:val="20"/>
                <w:szCs w:val="20"/>
                <w:lang w:eastAsia="zh-CN"/>
              </w:rPr>
            </w:pPr>
            <w:r>
              <w:rPr>
                <w:rFonts w:ascii="Garamond" w:hAnsi="Garamond"/>
                <w:color w:val="000000"/>
                <w:sz w:val="20"/>
                <w:szCs w:val="20"/>
                <w:lang w:eastAsia="zh-CN"/>
              </w:rPr>
              <w:t>16.3</w:t>
            </w:r>
            <w:r w:rsidR="00720352">
              <w:rPr>
                <w:rFonts w:ascii="Garamond" w:hAnsi="Garamond"/>
                <w:color w:val="000000"/>
                <w:sz w:val="20"/>
                <w:szCs w:val="20"/>
                <w:lang w:eastAsia="zh-CN"/>
              </w:rPr>
              <w:t xml:space="preserve"> Provide </w:t>
            </w:r>
            <w:r w:rsidR="00ED3564">
              <w:rPr>
                <w:rFonts w:ascii="Garamond" w:hAnsi="Garamond"/>
                <w:color w:val="000000"/>
                <w:sz w:val="20"/>
                <w:szCs w:val="20"/>
                <w:lang w:eastAsia="zh-CN"/>
              </w:rPr>
              <w:t xml:space="preserve">UAM (User Account Management) </w:t>
            </w:r>
            <w:r w:rsidR="00720352">
              <w:rPr>
                <w:rFonts w:ascii="Garamond" w:hAnsi="Garamond"/>
                <w:color w:val="000000"/>
                <w:sz w:val="20"/>
                <w:szCs w:val="20"/>
                <w:lang w:eastAsia="zh-CN"/>
              </w:rPr>
              <w:t xml:space="preserve">internal policies and procedures for </w:t>
            </w:r>
            <w:r w:rsidR="00ED3564">
              <w:rPr>
                <w:rFonts w:ascii="Garamond" w:hAnsi="Garamond"/>
                <w:color w:val="000000"/>
                <w:sz w:val="20"/>
                <w:szCs w:val="20"/>
                <w:lang w:eastAsia="zh-CN"/>
              </w:rPr>
              <w:t xml:space="preserve">e.g. </w:t>
            </w:r>
            <w:r w:rsidR="00720352">
              <w:rPr>
                <w:rFonts w:ascii="Garamond" w:hAnsi="Garamond"/>
                <w:color w:val="000000"/>
                <w:sz w:val="20"/>
                <w:szCs w:val="20"/>
                <w:lang w:eastAsia="zh-CN"/>
              </w:rPr>
              <w:t>removing/revoking system access</w:t>
            </w:r>
            <w:r w:rsidR="00495EDC">
              <w:rPr>
                <w:rFonts w:ascii="Garamond" w:hAnsi="Garamond"/>
                <w:color w:val="000000"/>
                <w:sz w:val="20"/>
                <w:szCs w:val="20"/>
                <w:lang w:eastAsia="zh-CN"/>
              </w:rPr>
              <w:t xml:space="preserve"> </w:t>
            </w:r>
            <w:r w:rsidR="00ED3564">
              <w:rPr>
                <w:rFonts w:ascii="Garamond" w:hAnsi="Garamond"/>
                <w:color w:val="000000"/>
                <w:sz w:val="20"/>
                <w:szCs w:val="20"/>
                <w:lang w:eastAsia="zh-CN"/>
              </w:rPr>
              <w:t>from end-user ac</w:t>
            </w:r>
            <w:r w:rsidR="00495EDC">
              <w:rPr>
                <w:rFonts w:ascii="Garamond" w:hAnsi="Garamond"/>
                <w:color w:val="000000"/>
                <w:sz w:val="20"/>
                <w:szCs w:val="20"/>
                <w:lang w:eastAsia="zh-CN"/>
              </w:rPr>
              <w:t>counts</w:t>
            </w:r>
            <w:r w:rsidR="00720352">
              <w:rPr>
                <w:rFonts w:ascii="Garamond" w:hAnsi="Garamond"/>
                <w:color w:val="000000"/>
                <w:sz w:val="20"/>
                <w:szCs w:val="20"/>
                <w:lang w:eastAsia="zh-CN"/>
              </w:rPr>
              <w:t xml:space="preserve">.    </w:t>
            </w:r>
          </w:p>
        </w:tc>
        <w:tc>
          <w:tcPr>
            <w:tcW w:w="4754" w:type="dxa"/>
            <w:gridSpan w:val="2"/>
          </w:tcPr>
          <w:p w:rsidR="00B02146" w:rsidRPr="00C039AA" w:rsidRDefault="00B02146" w:rsidP="000A32E9">
            <w:pPr>
              <w:pStyle w:val="msolistparagraph0"/>
              <w:ind w:left="0"/>
              <w:rPr>
                <w:rFonts w:ascii="Garamond" w:hAnsi="Garamond"/>
                <w:color w:val="000000"/>
                <w:sz w:val="20"/>
                <w:szCs w:val="20"/>
                <w:lang w:eastAsia="zh-CN"/>
              </w:rPr>
            </w:pPr>
          </w:p>
        </w:tc>
      </w:tr>
      <w:tr w:rsidR="00B02146" w:rsidRPr="00F4626A" w:rsidTr="00B02146">
        <w:trPr>
          <w:cantSplit/>
          <w:trHeight w:val="260"/>
        </w:trPr>
        <w:tc>
          <w:tcPr>
            <w:tcW w:w="1278" w:type="dxa"/>
            <w:vMerge/>
            <w:textDirection w:val="btLr"/>
          </w:tcPr>
          <w:p w:rsidR="00B02146" w:rsidRDefault="00B02146" w:rsidP="000D6B2B">
            <w:pPr>
              <w:ind w:left="113" w:right="113"/>
              <w:jc w:val="center"/>
              <w:rPr>
                <w:b/>
              </w:rPr>
            </w:pPr>
          </w:p>
        </w:tc>
        <w:tc>
          <w:tcPr>
            <w:tcW w:w="4066" w:type="dxa"/>
            <w:gridSpan w:val="2"/>
          </w:tcPr>
          <w:p w:rsidR="00B02146" w:rsidRPr="00C039AA" w:rsidRDefault="00B02146" w:rsidP="00720352">
            <w:pPr>
              <w:pStyle w:val="msolistparagraph0"/>
              <w:ind w:left="0"/>
              <w:rPr>
                <w:rFonts w:ascii="Garamond" w:hAnsi="Garamond"/>
                <w:color w:val="000000"/>
                <w:sz w:val="20"/>
                <w:szCs w:val="20"/>
                <w:lang w:eastAsia="zh-CN"/>
              </w:rPr>
            </w:pPr>
            <w:r>
              <w:rPr>
                <w:rFonts w:ascii="Garamond" w:hAnsi="Garamond"/>
                <w:color w:val="000000"/>
                <w:sz w:val="20"/>
                <w:szCs w:val="20"/>
                <w:lang w:eastAsia="zh-CN"/>
              </w:rPr>
              <w:t>16.4</w:t>
            </w:r>
            <w:r w:rsidR="00720352">
              <w:rPr>
                <w:rFonts w:ascii="Garamond" w:hAnsi="Garamond"/>
                <w:color w:val="000000"/>
                <w:sz w:val="20"/>
                <w:szCs w:val="20"/>
                <w:lang w:eastAsia="zh-CN"/>
              </w:rPr>
              <w:t xml:space="preserve"> Indicate whether operating system access activities are logged on all system’s platforms and that a tool is used to analyze the logged data?</w:t>
            </w:r>
          </w:p>
        </w:tc>
        <w:tc>
          <w:tcPr>
            <w:tcW w:w="4754" w:type="dxa"/>
            <w:gridSpan w:val="2"/>
          </w:tcPr>
          <w:p w:rsidR="00B02146" w:rsidRPr="00C039AA" w:rsidRDefault="00B02146" w:rsidP="000A32E9">
            <w:pPr>
              <w:pStyle w:val="msolistparagraph0"/>
              <w:ind w:left="0"/>
              <w:rPr>
                <w:rFonts w:ascii="Garamond" w:hAnsi="Garamond"/>
                <w:color w:val="000000"/>
                <w:sz w:val="20"/>
                <w:szCs w:val="20"/>
                <w:lang w:eastAsia="zh-CN"/>
              </w:rPr>
            </w:pPr>
          </w:p>
        </w:tc>
      </w:tr>
      <w:tr w:rsidR="00B02146" w:rsidRPr="00F4626A" w:rsidTr="000D6B2B">
        <w:tc>
          <w:tcPr>
            <w:tcW w:w="1278" w:type="dxa"/>
            <w:vMerge/>
          </w:tcPr>
          <w:p w:rsidR="00B02146" w:rsidRDefault="00B02146" w:rsidP="000A32E9">
            <w:pPr>
              <w:jc w:val="center"/>
              <w:rPr>
                <w:b/>
              </w:rPr>
            </w:pPr>
          </w:p>
        </w:tc>
        <w:tc>
          <w:tcPr>
            <w:tcW w:w="4066" w:type="dxa"/>
            <w:gridSpan w:val="2"/>
          </w:tcPr>
          <w:p w:rsidR="00B02146" w:rsidRDefault="00B02146" w:rsidP="009A188E">
            <w:pPr>
              <w:pStyle w:val="msolistparagraph0"/>
              <w:ind w:left="0"/>
              <w:rPr>
                <w:rFonts w:ascii="Garamond" w:hAnsi="Garamond"/>
                <w:color w:val="000000"/>
                <w:sz w:val="20"/>
                <w:szCs w:val="20"/>
                <w:lang w:eastAsia="zh-CN"/>
              </w:rPr>
            </w:pPr>
            <w:r>
              <w:rPr>
                <w:rFonts w:ascii="Garamond" w:hAnsi="Garamond"/>
                <w:color w:val="000000"/>
                <w:sz w:val="20"/>
                <w:szCs w:val="20"/>
                <w:lang w:eastAsia="zh-CN"/>
              </w:rPr>
              <w:t>16.5</w:t>
            </w:r>
            <w:r w:rsidR="00720352">
              <w:rPr>
                <w:rFonts w:ascii="Garamond" w:hAnsi="Garamond"/>
                <w:color w:val="000000"/>
                <w:sz w:val="20"/>
                <w:szCs w:val="20"/>
                <w:lang w:eastAsia="zh-CN"/>
              </w:rPr>
              <w:t xml:space="preserve"> </w:t>
            </w:r>
            <w:r w:rsidR="00621BDE">
              <w:rPr>
                <w:rFonts w:ascii="Garamond" w:hAnsi="Garamond"/>
                <w:color w:val="000000"/>
                <w:sz w:val="20"/>
                <w:szCs w:val="20"/>
                <w:lang w:eastAsia="zh-CN"/>
              </w:rPr>
              <w:t>Indicate whether access to unattended critical workstations is protected using screen locks</w:t>
            </w:r>
            <w:r w:rsidR="009A188E">
              <w:rPr>
                <w:rFonts w:ascii="Garamond" w:hAnsi="Garamond"/>
                <w:color w:val="000000"/>
                <w:sz w:val="20"/>
                <w:szCs w:val="20"/>
                <w:lang w:eastAsia="zh-CN"/>
              </w:rPr>
              <w:t>.</w:t>
            </w:r>
            <w:r w:rsidR="00621BDE">
              <w:rPr>
                <w:rFonts w:ascii="Garamond" w:hAnsi="Garamond"/>
                <w:color w:val="000000"/>
                <w:sz w:val="20"/>
                <w:szCs w:val="20"/>
                <w:lang w:eastAsia="zh-CN"/>
              </w:rPr>
              <w:t xml:space="preserve">  </w:t>
            </w:r>
          </w:p>
        </w:tc>
        <w:tc>
          <w:tcPr>
            <w:tcW w:w="4754" w:type="dxa"/>
            <w:gridSpan w:val="2"/>
          </w:tcPr>
          <w:p w:rsidR="00B02146" w:rsidRPr="00C039AA" w:rsidRDefault="00B02146" w:rsidP="000A32E9">
            <w:pPr>
              <w:pStyle w:val="msolistparagraph0"/>
              <w:ind w:left="0"/>
              <w:rPr>
                <w:rFonts w:ascii="Garamond" w:hAnsi="Garamond"/>
                <w:color w:val="000000"/>
                <w:sz w:val="20"/>
                <w:szCs w:val="20"/>
                <w:lang w:eastAsia="zh-CN"/>
              </w:rPr>
            </w:pPr>
          </w:p>
        </w:tc>
      </w:tr>
      <w:tr w:rsidR="00B02146" w:rsidRPr="00F4626A" w:rsidTr="000D6B2B">
        <w:trPr>
          <w:trHeight w:val="395"/>
        </w:trPr>
        <w:tc>
          <w:tcPr>
            <w:tcW w:w="1278" w:type="dxa"/>
            <w:vMerge/>
          </w:tcPr>
          <w:p w:rsidR="00B02146" w:rsidRDefault="00B02146" w:rsidP="001826B8">
            <w:pPr>
              <w:pStyle w:val="Heading8"/>
              <w:ind w:left="-1164" w:firstLine="1164"/>
              <w:rPr>
                <w:rFonts w:ascii="Times New Roman" w:hAnsi="Times New Roman" w:cs="Times New Roman"/>
                <w:sz w:val="24"/>
                <w:u w:val="single"/>
              </w:rPr>
            </w:pPr>
          </w:p>
        </w:tc>
        <w:tc>
          <w:tcPr>
            <w:tcW w:w="4084" w:type="dxa"/>
            <w:gridSpan w:val="3"/>
          </w:tcPr>
          <w:p w:rsidR="00B02146" w:rsidRDefault="00B02146" w:rsidP="009A188E">
            <w:pPr>
              <w:pStyle w:val="msolistparagraph0"/>
              <w:ind w:left="0"/>
              <w:rPr>
                <w:rFonts w:ascii="Garamond" w:hAnsi="Garamond"/>
                <w:color w:val="000000"/>
                <w:sz w:val="20"/>
                <w:szCs w:val="20"/>
                <w:lang w:eastAsia="zh-CN"/>
              </w:rPr>
            </w:pPr>
            <w:r>
              <w:rPr>
                <w:rFonts w:ascii="Garamond" w:hAnsi="Garamond"/>
                <w:color w:val="000000"/>
                <w:sz w:val="20"/>
                <w:szCs w:val="20"/>
                <w:lang w:eastAsia="zh-CN"/>
              </w:rPr>
              <w:t>16.6</w:t>
            </w:r>
            <w:r w:rsidR="00621BDE">
              <w:rPr>
                <w:rFonts w:ascii="Garamond" w:hAnsi="Garamond"/>
                <w:color w:val="000000"/>
                <w:sz w:val="20"/>
                <w:szCs w:val="20"/>
                <w:lang w:eastAsia="zh-CN"/>
              </w:rPr>
              <w:t xml:space="preserve"> </w:t>
            </w:r>
            <w:r w:rsidR="00C37F5C">
              <w:rPr>
                <w:rFonts w:ascii="Garamond" w:hAnsi="Garamond"/>
                <w:color w:val="000000"/>
                <w:sz w:val="20"/>
                <w:szCs w:val="20"/>
                <w:lang w:eastAsia="zh-CN"/>
              </w:rPr>
              <w:t>Provide the institution’s policy for dormant accounts</w:t>
            </w:r>
            <w:r w:rsidR="009A188E">
              <w:rPr>
                <w:rFonts w:ascii="Garamond" w:hAnsi="Garamond"/>
                <w:color w:val="000000"/>
                <w:sz w:val="20"/>
                <w:szCs w:val="20"/>
                <w:lang w:eastAsia="zh-CN"/>
              </w:rPr>
              <w:t>.</w:t>
            </w:r>
          </w:p>
        </w:tc>
        <w:tc>
          <w:tcPr>
            <w:tcW w:w="4736" w:type="dxa"/>
          </w:tcPr>
          <w:p w:rsidR="00B02146" w:rsidRDefault="00B02146" w:rsidP="000A32E9">
            <w:pPr>
              <w:pStyle w:val="msolistparagraph0"/>
              <w:ind w:left="0"/>
              <w:rPr>
                <w:rFonts w:ascii="Garamond" w:hAnsi="Garamond"/>
                <w:color w:val="000000"/>
                <w:sz w:val="20"/>
                <w:szCs w:val="20"/>
                <w:lang w:eastAsia="zh-CN"/>
              </w:rPr>
            </w:pPr>
          </w:p>
        </w:tc>
      </w:tr>
      <w:tr w:rsidR="00B02146" w:rsidRPr="00F4626A" w:rsidTr="000D6B2B">
        <w:tc>
          <w:tcPr>
            <w:tcW w:w="1278" w:type="dxa"/>
            <w:vMerge/>
          </w:tcPr>
          <w:p w:rsidR="00B02146" w:rsidRDefault="00B02146" w:rsidP="00306922">
            <w:pPr>
              <w:jc w:val="center"/>
              <w:rPr>
                <w:b/>
              </w:rPr>
            </w:pPr>
          </w:p>
        </w:tc>
        <w:tc>
          <w:tcPr>
            <w:tcW w:w="4066" w:type="dxa"/>
            <w:gridSpan w:val="2"/>
          </w:tcPr>
          <w:p w:rsidR="00B02146" w:rsidRDefault="00B02146" w:rsidP="009A188E">
            <w:pPr>
              <w:pStyle w:val="msolistparagraph0"/>
              <w:ind w:left="0"/>
              <w:rPr>
                <w:rFonts w:ascii="Garamond" w:hAnsi="Garamond"/>
                <w:color w:val="000000"/>
                <w:sz w:val="20"/>
                <w:szCs w:val="20"/>
                <w:lang w:eastAsia="zh-CN"/>
              </w:rPr>
            </w:pPr>
            <w:r>
              <w:rPr>
                <w:rFonts w:ascii="Garamond" w:hAnsi="Garamond"/>
                <w:color w:val="000000"/>
                <w:sz w:val="20"/>
                <w:szCs w:val="20"/>
                <w:lang w:eastAsia="zh-CN"/>
              </w:rPr>
              <w:t>16.7</w:t>
            </w:r>
            <w:r w:rsidR="00C37F5C">
              <w:rPr>
                <w:rFonts w:ascii="Garamond" w:hAnsi="Garamond"/>
                <w:color w:val="000000"/>
                <w:sz w:val="20"/>
                <w:szCs w:val="20"/>
                <w:lang w:eastAsia="zh-CN"/>
              </w:rPr>
              <w:t xml:space="preserve"> Provide the institution’s policy for failed login attempts</w:t>
            </w:r>
            <w:r w:rsidR="009A188E">
              <w:rPr>
                <w:rFonts w:ascii="Garamond" w:hAnsi="Garamond"/>
                <w:color w:val="000000"/>
                <w:sz w:val="20"/>
                <w:szCs w:val="20"/>
                <w:lang w:eastAsia="zh-CN"/>
              </w:rPr>
              <w:t>.</w:t>
            </w:r>
            <w:r w:rsidR="00C37F5C">
              <w:rPr>
                <w:rFonts w:ascii="Garamond" w:hAnsi="Garamond"/>
                <w:color w:val="000000"/>
                <w:sz w:val="20"/>
                <w:szCs w:val="20"/>
                <w:lang w:eastAsia="zh-CN"/>
              </w:rPr>
              <w:t xml:space="preserve"> </w:t>
            </w:r>
          </w:p>
        </w:tc>
        <w:tc>
          <w:tcPr>
            <w:tcW w:w="4754" w:type="dxa"/>
            <w:gridSpan w:val="2"/>
          </w:tcPr>
          <w:p w:rsidR="00B02146" w:rsidRPr="00C039AA" w:rsidRDefault="00B02146" w:rsidP="004C66CD">
            <w:pPr>
              <w:pStyle w:val="msolistparagraph0"/>
              <w:ind w:left="0"/>
              <w:rPr>
                <w:rFonts w:ascii="Garamond" w:hAnsi="Garamond"/>
                <w:color w:val="000000"/>
                <w:sz w:val="20"/>
                <w:szCs w:val="20"/>
                <w:lang w:eastAsia="zh-CN"/>
              </w:rPr>
            </w:pPr>
          </w:p>
        </w:tc>
      </w:tr>
      <w:tr w:rsidR="00B02146" w:rsidRPr="00F4626A" w:rsidTr="000D6B2B">
        <w:tc>
          <w:tcPr>
            <w:tcW w:w="1278" w:type="dxa"/>
            <w:vMerge/>
          </w:tcPr>
          <w:p w:rsidR="00B02146" w:rsidRDefault="00B02146">
            <w:pPr>
              <w:spacing w:before="0" w:after="0"/>
              <w:jc w:val="center"/>
              <w:rPr>
                <w:b/>
              </w:rPr>
            </w:pPr>
          </w:p>
        </w:tc>
        <w:tc>
          <w:tcPr>
            <w:tcW w:w="4066" w:type="dxa"/>
            <w:gridSpan w:val="2"/>
          </w:tcPr>
          <w:p w:rsidR="00B02146" w:rsidRPr="00C039AA" w:rsidRDefault="00B02146" w:rsidP="00C37F5C">
            <w:pPr>
              <w:pStyle w:val="msolistparagraph0"/>
              <w:ind w:left="0"/>
              <w:rPr>
                <w:rFonts w:ascii="Garamond" w:hAnsi="Garamond"/>
                <w:color w:val="000000"/>
                <w:sz w:val="20"/>
                <w:szCs w:val="20"/>
                <w:lang w:eastAsia="zh-CN"/>
              </w:rPr>
            </w:pPr>
            <w:r>
              <w:rPr>
                <w:rFonts w:ascii="Garamond" w:hAnsi="Garamond"/>
                <w:color w:val="000000"/>
                <w:sz w:val="20"/>
                <w:szCs w:val="20"/>
                <w:lang w:eastAsia="zh-CN"/>
              </w:rPr>
              <w:t>16.8</w:t>
            </w:r>
            <w:r w:rsidR="00C37F5C">
              <w:rPr>
                <w:rFonts w:ascii="Garamond" w:hAnsi="Garamond"/>
                <w:color w:val="000000"/>
                <w:sz w:val="20"/>
                <w:szCs w:val="20"/>
                <w:lang w:eastAsia="zh-CN"/>
              </w:rPr>
              <w:t xml:space="preserve"> Is access to deactivated accounts monitored through audit </w:t>
            </w:r>
            <w:r w:rsidR="0047591D">
              <w:rPr>
                <w:rFonts w:ascii="Garamond" w:hAnsi="Garamond"/>
                <w:color w:val="000000"/>
                <w:sz w:val="20"/>
                <w:szCs w:val="20"/>
                <w:lang w:eastAsia="zh-CN"/>
              </w:rPr>
              <w:t xml:space="preserve">logging? </w:t>
            </w:r>
          </w:p>
        </w:tc>
        <w:tc>
          <w:tcPr>
            <w:tcW w:w="4754" w:type="dxa"/>
            <w:gridSpan w:val="2"/>
          </w:tcPr>
          <w:p w:rsidR="00B02146" w:rsidRPr="00C039AA" w:rsidRDefault="00B02146" w:rsidP="00C039AA">
            <w:pPr>
              <w:pStyle w:val="msolistparagraph0"/>
              <w:ind w:left="0"/>
              <w:rPr>
                <w:rFonts w:ascii="Garamond" w:hAnsi="Garamond"/>
                <w:color w:val="000000"/>
                <w:sz w:val="20"/>
                <w:szCs w:val="20"/>
                <w:lang w:eastAsia="zh-CN"/>
              </w:rPr>
            </w:pPr>
          </w:p>
        </w:tc>
      </w:tr>
      <w:tr w:rsidR="00B02146" w:rsidRPr="00F4626A" w:rsidTr="000D6B2B">
        <w:tc>
          <w:tcPr>
            <w:tcW w:w="1278" w:type="dxa"/>
            <w:vMerge/>
          </w:tcPr>
          <w:p w:rsidR="00B02146" w:rsidRDefault="00B02146">
            <w:pPr>
              <w:spacing w:before="0" w:after="0"/>
              <w:jc w:val="center"/>
              <w:rPr>
                <w:b/>
              </w:rPr>
            </w:pPr>
          </w:p>
        </w:tc>
        <w:tc>
          <w:tcPr>
            <w:tcW w:w="4066" w:type="dxa"/>
            <w:gridSpan w:val="2"/>
          </w:tcPr>
          <w:p w:rsidR="00B02146" w:rsidRDefault="00B02146" w:rsidP="000F681C">
            <w:pPr>
              <w:pStyle w:val="msolistparagraph0"/>
              <w:ind w:left="0"/>
              <w:rPr>
                <w:rFonts w:ascii="Garamond" w:hAnsi="Garamond"/>
                <w:color w:val="000000"/>
                <w:sz w:val="20"/>
                <w:szCs w:val="20"/>
                <w:lang w:eastAsia="zh-CN"/>
              </w:rPr>
            </w:pPr>
            <w:r>
              <w:rPr>
                <w:rFonts w:ascii="Garamond" w:hAnsi="Garamond"/>
                <w:color w:val="000000"/>
                <w:sz w:val="20"/>
                <w:szCs w:val="20"/>
                <w:lang w:eastAsia="zh-CN"/>
              </w:rPr>
              <w:t>16.9</w:t>
            </w:r>
            <w:r w:rsidR="00C37F5C">
              <w:rPr>
                <w:rFonts w:ascii="Garamond" w:hAnsi="Garamond"/>
                <w:color w:val="000000"/>
                <w:sz w:val="20"/>
                <w:szCs w:val="20"/>
                <w:lang w:eastAsia="zh-CN"/>
              </w:rPr>
              <w:t xml:space="preserve"> </w:t>
            </w:r>
            <w:r w:rsidR="000F681C">
              <w:rPr>
                <w:rFonts w:ascii="Garamond" w:hAnsi="Garamond"/>
                <w:color w:val="000000"/>
                <w:sz w:val="20"/>
                <w:szCs w:val="20"/>
                <w:lang w:eastAsia="zh-CN"/>
              </w:rPr>
              <w:t xml:space="preserve">Are accounts, network and security devices </w:t>
            </w:r>
            <w:r w:rsidR="00495EDC">
              <w:rPr>
                <w:rFonts w:ascii="Garamond" w:hAnsi="Garamond"/>
                <w:color w:val="000000"/>
                <w:sz w:val="20"/>
                <w:szCs w:val="20"/>
                <w:lang w:eastAsia="zh-CN"/>
              </w:rPr>
              <w:t xml:space="preserve">configured through a centralized point of authentication like AD and </w:t>
            </w:r>
            <w:r w:rsidR="0047591D">
              <w:rPr>
                <w:rFonts w:ascii="Garamond" w:hAnsi="Garamond"/>
                <w:color w:val="000000"/>
                <w:sz w:val="20"/>
                <w:szCs w:val="20"/>
                <w:lang w:eastAsia="zh-CN"/>
              </w:rPr>
              <w:t xml:space="preserve">LDAP? </w:t>
            </w:r>
            <w:r w:rsidR="000F681C">
              <w:rPr>
                <w:rFonts w:ascii="Garamond" w:hAnsi="Garamond"/>
                <w:color w:val="000000"/>
                <w:sz w:val="20"/>
                <w:szCs w:val="20"/>
                <w:lang w:eastAsia="zh-CN"/>
              </w:rPr>
              <w:t xml:space="preserve">Provide password settings policy for these accounts and network/security </w:t>
            </w:r>
            <w:r w:rsidR="0047591D">
              <w:rPr>
                <w:rFonts w:ascii="Garamond" w:hAnsi="Garamond"/>
                <w:color w:val="000000"/>
                <w:sz w:val="20"/>
                <w:szCs w:val="20"/>
                <w:lang w:eastAsia="zh-CN"/>
              </w:rPr>
              <w:t>devices?</w:t>
            </w:r>
            <w:r w:rsidR="00495EDC">
              <w:rPr>
                <w:rFonts w:ascii="Garamond" w:hAnsi="Garamond"/>
                <w:color w:val="000000"/>
                <w:sz w:val="20"/>
                <w:szCs w:val="20"/>
                <w:lang w:eastAsia="zh-CN"/>
              </w:rPr>
              <w:t xml:space="preserve">  </w:t>
            </w:r>
          </w:p>
        </w:tc>
        <w:tc>
          <w:tcPr>
            <w:tcW w:w="4754" w:type="dxa"/>
            <w:gridSpan w:val="2"/>
          </w:tcPr>
          <w:p w:rsidR="00B02146" w:rsidRPr="00C039AA" w:rsidRDefault="00B02146" w:rsidP="00C039AA">
            <w:pPr>
              <w:pStyle w:val="msolistparagraph0"/>
              <w:ind w:left="0"/>
              <w:rPr>
                <w:rFonts w:ascii="Garamond" w:hAnsi="Garamond"/>
                <w:color w:val="000000"/>
                <w:sz w:val="20"/>
                <w:szCs w:val="20"/>
                <w:lang w:eastAsia="zh-CN"/>
              </w:rPr>
            </w:pPr>
          </w:p>
        </w:tc>
      </w:tr>
      <w:tr w:rsidR="00B02146" w:rsidRPr="00F4626A" w:rsidTr="000D6B2B">
        <w:tc>
          <w:tcPr>
            <w:tcW w:w="1278" w:type="dxa"/>
            <w:vMerge/>
          </w:tcPr>
          <w:p w:rsidR="00B02146" w:rsidRDefault="00B02146">
            <w:pPr>
              <w:spacing w:before="0" w:after="0"/>
              <w:jc w:val="center"/>
              <w:rPr>
                <w:b/>
              </w:rPr>
            </w:pPr>
          </w:p>
        </w:tc>
        <w:tc>
          <w:tcPr>
            <w:tcW w:w="4066" w:type="dxa"/>
            <w:gridSpan w:val="2"/>
          </w:tcPr>
          <w:p w:rsidR="00B02146" w:rsidRDefault="00B02146" w:rsidP="00CB12FE">
            <w:pPr>
              <w:pStyle w:val="msolistparagraph0"/>
              <w:ind w:left="0"/>
              <w:rPr>
                <w:rFonts w:ascii="Garamond" w:hAnsi="Garamond"/>
                <w:color w:val="000000"/>
                <w:sz w:val="20"/>
                <w:szCs w:val="20"/>
                <w:lang w:eastAsia="zh-CN"/>
              </w:rPr>
            </w:pPr>
            <w:r>
              <w:rPr>
                <w:rFonts w:ascii="Garamond" w:hAnsi="Garamond"/>
                <w:color w:val="000000"/>
                <w:sz w:val="20"/>
                <w:szCs w:val="20"/>
                <w:lang w:eastAsia="zh-CN"/>
              </w:rPr>
              <w:t>16.10</w:t>
            </w:r>
            <w:r w:rsidR="00495EDC">
              <w:rPr>
                <w:rFonts w:ascii="Garamond" w:hAnsi="Garamond"/>
                <w:color w:val="000000"/>
                <w:sz w:val="20"/>
                <w:szCs w:val="20"/>
                <w:lang w:eastAsia="zh-CN"/>
              </w:rPr>
              <w:t xml:space="preserve"> </w:t>
            </w:r>
            <w:r w:rsidR="00CB12FE">
              <w:rPr>
                <w:rFonts w:ascii="Garamond" w:hAnsi="Garamond"/>
                <w:color w:val="000000"/>
                <w:sz w:val="20"/>
                <w:szCs w:val="20"/>
                <w:lang w:eastAsia="zh-CN"/>
              </w:rPr>
              <w:t>Are user’s typical account’s usage normal time-of-day profile defined and monitored?</w:t>
            </w:r>
          </w:p>
        </w:tc>
        <w:tc>
          <w:tcPr>
            <w:tcW w:w="4754" w:type="dxa"/>
            <w:gridSpan w:val="2"/>
          </w:tcPr>
          <w:p w:rsidR="00B02146" w:rsidRPr="00C039AA" w:rsidRDefault="00B02146" w:rsidP="00C039AA">
            <w:pPr>
              <w:pStyle w:val="msolistparagraph0"/>
              <w:ind w:left="0"/>
              <w:rPr>
                <w:rFonts w:ascii="Garamond" w:hAnsi="Garamond"/>
                <w:color w:val="000000"/>
                <w:sz w:val="20"/>
                <w:szCs w:val="20"/>
                <w:lang w:eastAsia="zh-CN"/>
              </w:rPr>
            </w:pPr>
          </w:p>
        </w:tc>
      </w:tr>
      <w:tr w:rsidR="00B02146" w:rsidRPr="00F4626A" w:rsidTr="000D6B2B">
        <w:tc>
          <w:tcPr>
            <w:tcW w:w="1278" w:type="dxa"/>
            <w:vMerge/>
          </w:tcPr>
          <w:p w:rsidR="00B02146" w:rsidRDefault="00B02146">
            <w:pPr>
              <w:spacing w:before="0" w:after="0"/>
              <w:jc w:val="center"/>
              <w:rPr>
                <w:b/>
              </w:rPr>
            </w:pPr>
          </w:p>
        </w:tc>
        <w:tc>
          <w:tcPr>
            <w:tcW w:w="4066" w:type="dxa"/>
            <w:gridSpan w:val="2"/>
          </w:tcPr>
          <w:p w:rsidR="00B02146" w:rsidRPr="00C039AA" w:rsidRDefault="00B02146" w:rsidP="00301FA3">
            <w:pPr>
              <w:pStyle w:val="msolistparagraph0"/>
              <w:ind w:left="0"/>
              <w:rPr>
                <w:rFonts w:ascii="Garamond" w:hAnsi="Garamond"/>
                <w:color w:val="000000"/>
                <w:sz w:val="20"/>
                <w:szCs w:val="20"/>
                <w:lang w:eastAsia="zh-CN"/>
              </w:rPr>
            </w:pPr>
            <w:r>
              <w:rPr>
                <w:rFonts w:ascii="Garamond" w:hAnsi="Garamond"/>
                <w:color w:val="000000"/>
                <w:sz w:val="20"/>
                <w:szCs w:val="20"/>
                <w:lang w:eastAsia="zh-CN"/>
              </w:rPr>
              <w:t>16.11</w:t>
            </w:r>
            <w:r w:rsidR="00301FA3">
              <w:rPr>
                <w:rFonts w:ascii="Garamond" w:hAnsi="Garamond"/>
                <w:color w:val="000000"/>
                <w:sz w:val="20"/>
                <w:szCs w:val="20"/>
                <w:lang w:eastAsia="zh-CN"/>
              </w:rPr>
              <w:t xml:space="preserve"> Is multi-factor authentication required for users’ account’s access to sensitive data or systems?  </w:t>
            </w:r>
          </w:p>
        </w:tc>
        <w:tc>
          <w:tcPr>
            <w:tcW w:w="4754" w:type="dxa"/>
            <w:gridSpan w:val="2"/>
          </w:tcPr>
          <w:p w:rsidR="00B02146" w:rsidRPr="00C039AA" w:rsidRDefault="00B02146" w:rsidP="00C039AA">
            <w:pPr>
              <w:pStyle w:val="msolistparagraph0"/>
              <w:ind w:left="0"/>
              <w:rPr>
                <w:rFonts w:ascii="Garamond" w:hAnsi="Garamond"/>
                <w:color w:val="000000"/>
                <w:sz w:val="20"/>
                <w:szCs w:val="20"/>
                <w:lang w:eastAsia="zh-CN"/>
              </w:rPr>
            </w:pPr>
          </w:p>
        </w:tc>
      </w:tr>
      <w:tr w:rsidR="00B02146" w:rsidRPr="00F4626A" w:rsidTr="000D6B2B">
        <w:tc>
          <w:tcPr>
            <w:tcW w:w="1278" w:type="dxa"/>
            <w:vMerge/>
          </w:tcPr>
          <w:p w:rsidR="00B02146" w:rsidRDefault="00B02146" w:rsidP="00306922">
            <w:pPr>
              <w:jc w:val="center"/>
              <w:rPr>
                <w:b/>
              </w:rPr>
            </w:pPr>
          </w:p>
        </w:tc>
        <w:tc>
          <w:tcPr>
            <w:tcW w:w="4066" w:type="dxa"/>
            <w:gridSpan w:val="2"/>
          </w:tcPr>
          <w:p w:rsidR="00B02146" w:rsidRPr="00C039AA" w:rsidRDefault="00B02146" w:rsidP="00ED3564">
            <w:pPr>
              <w:pStyle w:val="msolistparagraph0"/>
              <w:ind w:left="0"/>
              <w:rPr>
                <w:rFonts w:ascii="Garamond" w:hAnsi="Garamond"/>
                <w:color w:val="000000"/>
                <w:sz w:val="20"/>
                <w:szCs w:val="20"/>
                <w:lang w:eastAsia="zh-CN"/>
              </w:rPr>
            </w:pPr>
            <w:r>
              <w:rPr>
                <w:rFonts w:ascii="Garamond" w:hAnsi="Garamond"/>
                <w:color w:val="000000"/>
                <w:sz w:val="20"/>
                <w:szCs w:val="20"/>
                <w:lang w:eastAsia="zh-CN"/>
              </w:rPr>
              <w:t>16.12</w:t>
            </w:r>
            <w:r w:rsidR="00301FA3">
              <w:rPr>
                <w:rFonts w:ascii="Garamond" w:hAnsi="Garamond"/>
                <w:color w:val="000000"/>
                <w:sz w:val="20"/>
                <w:szCs w:val="20"/>
                <w:lang w:eastAsia="zh-CN"/>
              </w:rPr>
              <w:t xml:space="preserve"> Indicate password policy set for access to systems</w:t>
            </w:r>
            <w:r w:rsidR="009A188E">
              <w:rPr>
                <w:rFonts w:ascii="Garamond" w:hAnsi="Garamond"/>
                <w:color w:val="000000"/>
                <w:sz w:val="20"/>
                <w:szCs w:val="20"/>
                <w:lang w:eastAsia="zh-CN"/>
              </w:rPr>
              <w:t>.</w:t>
            </w:r>
            <w:r w:rsidR="00301FA3">
              <w:rPr>
                <w:rFonts w:ascii="Garamond" w:hAnsi="Garamond"/>
                <w:color w:val="000000"/>
                <w:sz w:val="20"/>
                <w:szCs w:val="20"/>
                <w:lang w:eastAsia="zh-CN"/>
              </w:rPr>
              <w:t xml:space="preserve"> </w:t>
            </w:r>
          </w:p>
        </w:tc>
        <w:tc>
          <w:tcPr>
            <w:tcW w:w="4754" w:type="dxa"/>
            <w:gridSpan w:val="2"/>
          </w:tcPr>
          <w:p w:rsidR="00B02146" w:rsidRPr="00C039AA" w:rsidRDefault="00B02146" w:rsidP="00C039AA">
            <w:pPr>
              <w:pStyle w:val="msolistparagraph0"/>
              <w:ind w:left="0"/>
              <w:rPr>
                <w:rFonts w:ascii="Garamond" w:hAnsi="Garamond"/>
                <w:color w:val="000000"/>
                <w:sz w:val="20"/>
                <w:szCs w:val="20"/>
                <w:lang w:eastAsia="zh-CN"/>
              </w:rPr>
            </w:pPr>
          </w:p>
        </w:tc>
      </w:tr>
      <w:tr w:rsidR="00B02146" w:rsidRPr="00F4626A" w:rsidTr="000D6B2B">
        <w:tc>
          <w:tcPr>
            <w:tcW w:w="1278" w:type="dxa"/>
            <w:vMerge/>
          </w:tcPr>
          <w:p w:rsidR="00B02146" w:rsidRDefault="00B02146" w:rsidP="00306922">
            <w:pPr>
              <w:jc w:val="center"/>
              <w:rPr>
                <w:b/>
              </w:rPr>
            </w:pPr>
          </w:p>
        </w:tc>
        <w:tc>
          <w:tcPr>
            <w:tcW w:w="4066" w:type="dxa"/>
            <w:gridSpan w:val="2"/>
          </w:tcPr>
          <w:p w:rsidR="00B02146" w:rsidRDefault="00B02146" w:rsidP="009A188E">
            <w:pPr>
              <w:pStyle w:val="msolistparagraph0"/>
              <w:ind w:left="0"/>
              <w:rPr>
                <w:rFonts w:ascii="Garamond" w:hAnsi="Garamond"/>
                <w:color w:val="000000"/>
                <w:sz w:val="20"/>
                <w:szCs w:val="20"/>
                <w:lang w:eastAsia="zh-CN"/>
              </w:rPr>
            </w:pPr>
            <w:r>
              <w:rPr>
                <w:rFonts w:ascii="Garamond" w:hAnsi="Garamond"/>
                <w:color w:val="000000"/>
                <w:sz w:val="20"/>
                <w:szCs w:val="20"/>
                <w:lang w:eastAsia="zh-CN"/>
              </w:rPr>
              <w:t>16.13</w:t>
            </w:r>
            <w:r w:rsidR="004B0804">
              <w:rPr>
                <w:rFonts w:ascii="Garamond" w:hAnsi="Garamond"/>
                <w:color w:val="000000"/>
                <w:sz w:val="20"/>
                <w:szCs w:val="20"/>
                <w:lang w:eastAsia="zh-CN"/>
              </w:rPr>
              <w:t xml:space="preserve"> Provide the institution’s policy for transmitting usernames and credentials over the network channels</w:t>
            </w:r>
            <w:r w:rsidR="009A188E">
              <w:rPr>
                <w:rFonts w:ascii="Garamond" w:hAnsi="Garamond"/>
                <w:color w:val="000000"/>
                <w:sz w:val="20"/>
                <w:szCs w:val="20"/>
                <w:lang w:eastAsia="zh-CN"/>
              </w:rPr>
              <w:t>.</w:t>
            </w:r>
          </w:p>
        </w:tc>
        <w:tc>
          <w:tcPr>
            <w:tcW w:w="4754" w:type="dxa"/>
            <w:gridSpan w:val="2"/>
          </w:tcPr>
          <w:p w:rsidR="00B02146" w:rsidRPr="00C039AA" w:rsidRDefault="00B02146" w:rsidP="00C039AA">
            <w:pPr>
              <w:pStyle w:val="msolistparagraph0"/>
              <w:ind w:left="0"/>
              <w:rPr>
                <w:rFonts w:ascii="Garamond" w:hAnsi="Garamond"/>
                <w:color w:val="000000"/>
                <w:sz w:val="20"/>
                <w:szCs w:val="20"/>
                <w:lang w:eastAsia="zh-CN"/>
              </w:rPr>
            </w:pPr>
          </w:p>
        </w:tc>
      </w:tr>
      <w:tr w:rsidR="00B02146" w:rsidRPr="00F4626A" w:rsidTr="000D6B2B">
        <w:tc>
          <w:tcPr>
            <w:tcW w:w="1278" w:type="dxa"/>
            <w:vMerge/>
          </w:tcPr>
          <w:p w:rsidR="00B02146" w:rsidRDefault="00B02146" w:rsidP="00306922">
            <w:pPr>
              <w:jc w:val="center"/>
              <w:rPr>
                <w:b/>
              </w:rPr>
            </w:pPr>
          </w:p>
        </w:tc>
        <w:tc>
          <w:tcPr>
            <w:tcW w:w="4066" w:type="dxa"/>
            <w:gridSpan w:val="2"/>
          </w:tcPr>
          <w:p w:rsidR="00B02146" w:rsidRDefault="00B02146" w:rsidP="008000C6">
            <w:pPr>
              <w:pStyle w:val="msolistparagraph0"/>
              <w:ind w:left="0"/>
              <w:rPr>
                <w:rFonts w:ascii="Garamond" w:hAnsi="Garamond"/>
                <w:color w:val="000000"/>
                <w:sz w:val="20"/>
                <w:szCs w:val="20"/>
                <w:lang w:eastAsia="zh-CN"/>
              </w:rPr>
            </w:pPr>
            <w:r>
              <w:rPr>
                <w:rFonts w:ascii="Garamond" w:hAnsi="Garamond"/>
                <w:color w:val="000000"/>
                <w:sz w:val="20"/>
                <w:szCs w:val="20"/>
                <w:lang w:eastAsia="zh-CN"/>
              </w:rPr>
              <w:t>16.14</w:t>
            </w:r>
            <w:r w:rsidR="009049E1">
              <w:rPr>
                <w:rFonts w:ascii="Garamond" w:hAnsi="Garamond"/>
                <w:color w:val="000000"/>
                <w:sz w:val="20"/>
                <w:szCs w:val="20"/>
                <w:lang w:eastAsia="zh-CN"/>
              </w:rPr>
              <w:t xml:space="preserve"> Are authentication files encrypted or hashed and is access to these files protected via root or privilege </w:t>
            </w:r>
            <w:r w:rsidR="0047591D">
              <w:rPr>
                <w:rFonts w:ascii="Garamond" w:hAnsi="Garamond"/>
                <w:color w:val="000000"/>
                <w:sz w:val="20"/>
                <w:szCs w:val="20"/>
                <w:lang w:eastAsia="zh-CN"/>
              </w:rPr>
              <w:t>permissions?</w:t>
            </w:r>
          </w:p>
        </w:tc>
        <w:tc>
          <w:tcPr>
            <w:tcW w:w="4754" w:type="dxa"/>
            <w:gridSpan w:val="2"/>
          </w:tcPr>
          <w:p w:rsidR="00B02146" w:rsidRPr="00C039AA" w:rsidRDefault="00B02146" w:rsidP="00C039AA">
            <w:pPr>
              <w:pStyle w:val="msolistparagraph0"/>
              <w:ind w:left="0"/>
              <w:rPr>
                <w:rFonts w:ascii="Garamond" w:hAnsi="Garamond"/>
                <w:color w:val="000000"/>
                <w:sz w:val="20"/>
                <w:szCs w:val="20"/>
                <w:lang w:eastAsia="zh-CN"/>
              </w:rPr>
            </w:pPr>
          </w:p>
        </w:tc>
      </w:tr>
      <w:tr w:rsidR="00B02146" w:rsidRPr="00F4626A" w:rsidTr="000D6B2B">
        <w:tc>
          <w:tcPr>
            <w:tcW w:w="1278" w:type="dxa"/>
            <w:vMerge/>
          </w:tcPr>
          <w:p w:rsidR="00B02146" w:rsidRDefault="00B02146" w:rsidP="00306922">
            <w:pPr>
              <w:jc w:val="center"/>
              <w:rPr>
                <w:b/>
              </w:rPr>
            </w:pPr>
          </w:p>
        </w:tc>
        <w:tc>
          <w:tcPr>
            <w:tcW w:w="4066" w:type="dxa"/>
            <w:gridSpan w:val="2"/>
          </w:tcPr>
          <w:p w:rsidR="00B02146" w:rsidRPr="00C039AA" w:rsidRDefault="00B02146" w:rsidP="006014D8">
            <w:pPr>
              <w:pStyle w:val="msolistparagraph0"/>
              <w:ind w:left="0"/>
              <w:rPr>
                <w:rFonts w:ascii="Garamond" w:hAnsi="Garamond"/>
                <w:color w:val="000000"/>
                <w:sz w:val="20"/>
                <w:szCs w:val="20"/>
                <w:lang w:eastAsia="zh-CN"/>
              </w:rPr>
            </w:pPr>
          </w:p>
        </w:tc>
        <w:tc>
          <w:tcPr>
            <w:tcW w:w="4754" w:type="dxa"/>
            <w:gridSpan w:val="2"/>
          </w:tcPr>
          <w:p w:rsidR="00B02146" w:rsidRPr="00C039AA" w:rsidRDefault="00B02146" w:rsidP="00C039AA">
            <w:pPr>
              <w:pStyle w:val="msolistparagraph0"/>
              <w:ind w:left="0"/>
              <w:rPr>
                <w:rFonts w:ascii="Garamond" w:hAnsi="Garamond"/>
                <w:color w:val="000000"/>
                <w:sz w:val="20"/>
                <w:szCs w:val="20"/>
                <w:lang w:eastAsia="zh-CN"/>
              </w:rPr>
            </w:pPr>
          </w:p>
        </w:tc>
      </w:tr>
      <w:tr w:rsidR="007004DE" w:rsidRPr="00F4626A" w:rsidTr="000D6B2B">
        <w:tc>
          <w:tcPr>
            <w:tcW w:w="1278" w:type="dxa"/>
          </w:tcPr>
          <w:p w:rsidR="007004DE" w:rsidRDefault="007004DE" w:rsidP="00306922">
            <w:pPr>
              <w:jc w:val="center"/>
              <w:rPr>
                <w:b/>
              </w:rPr>
            </w:pPr>
          </w:p>
        </w:tc>
        <w:tc>
          <w:tcPr>
            <w:tcW w:w="4066" w:type="dxa"/>
            <w:gridSpan w:val="2"/>
          </w:tcPr>
          <w:p w:rsidR="007004DE" w:rsidRPr="00C039AA" w:rsidRDefault="007004DE" w:rsidP="006014D8">
            <w:pPr>
              <w:pStyle w:val="msolistparagraph0"/>
              <w:ind w:left="0"/>
              <w:rPr>
                <w:rFonts w:ascii="Garamond" w:hAnsi="Garamond"/>
                <w:color w:val="000000"/>
                <w:sz w:val="20"/>
                <w:szCs w:val="20"/>
                <w:lang w:eastAsia="zh-CN"/>
              </w:rPr>
            </w:pPr>
          </w:p>
        </w:tc>
        <w:tc>
          <w:tcPr>
            <w:tcW w:w="4754" w:type="dxa"/>
            <w:gridSpan w:val="2"/>
          </w:tcPr>
          <w:p w:rsidR="007004DE" w:rsidRPr="00C039AA" w:rsidRDefault="007004DE" w:rsidP="00C039AA">
            <w:pPr>
              <w:pStyle w:val="msolistparagraph0"/>
              <w:ind w:left="0"/>
              <w:rPr>
                <w:rFonts w:ascii="Garamond" w:hAnsi="Garamond"/>
                <w:color w:val="000000"/>
                <w:sz w:val="20"/>
                <w:szCs w:val="20"/>
                <w:lang w:eastAsia="zh-CN"/>
              </w:rPr>
            </w:pPr>
          </w:p>
        </w:tc>
      </w:tr>
      <w:tr w:rsidR="007004DE" w:rsidRPr="00F4626A" w:rsidTr="000D6B2B">
        <w:tc>
          <w:tcPr>
            <w:tcW w:w="1278" w:type="dxa"/>
          </w:tcPr>
          <w:p w:rsidR="007004DE" w:rsidRDefault="007004DE" w:rsidP="00306922">
            <w:pPr>
              <w:jc w:val="center"/>
              <w:rPr>
                <w:b/>
              </w:rPr>
            </w:pPr>
          </w:p>
        </w:tc>
        <w:tc>
          <w:tcPr>
            <w:tcW w:w="4066" w:type="dxa"/>
            <w:gridSpan w:val="2"/>
          </w:tcPr>
          <w:p w:rsidR="007004DE" w:rsidRPr="00C039AA" w:rsidRDefault="007004DE" w:rsidP="006014D8">
            <w:pPr>
              <w:pStyle w:val="msolistparagraph0"/>
              <w:ind w:left="0"/>
              <w:rPr>
                <w:rFonts w:ascii="Garamond" w:hAnsi="Garamond"/>
                <w:color w:val="000000"/>
                <w:sz w:val="20"/>
                <w:szCs w:val="20"/>
                <w:lang w:eastAsia="zh-CN"/>
              </w:rPr>
            </w:pPr>
          </w:p>
        </w:tc>
        <w:tc>
          <w:tcPr>
            <w:tcW w:w="4754" w:type="dxa"/>
            <w:gridSpan w:val="2"/>
          </w:tcPr>
          <w:p w:rsidR="007004DE" w:rsidRPr="00C039AA" w:rsidRDefault="007004DE" w:rsidP="00C039AA">
            <w:pPr>
              <w:pStyle w:val="msolistparagraph0"/>
              <w:ind w:left="0"/>
              <w:rPr>
                <w:rFonts w:ascii="Garamond" w:hAnsi="Garamond"/>
                <w:color w:val="000000"/>
                <w:sz w:val="20"/>
                <w:szCs w:val="20"/>
                <w:lang w:eastAsia="zh-CN"/>
              </w:rPr>
            </w:pPr>
          </w:p>
        </w:tc>
      </w:tr>
      <w:tr w:rsidR="009049E1" w:rsidRPr="00F4626A" w:rsidTr="009049E1">
        <w:tc>
          <w:tcPr>
            <w:tcW w:w="1278" w:type="dxa"/>
            <w:vMerge w:val="restart"/>
            <w:textDirection w:val="btLr"/>
          </w:tcPr>
          <w:p w:rsidR="009049E1" w:rsidRDefault="009049E1" w:rsidP="009049E1">
            <w:pPr>
              <w:ind w:left="113" w:right="113"/>
              <w:jc w:val="center"/>
              <w:rPr>
                <w:b/>
              </w:rPr>
            </w:pPr>
            <w:r>
              <w:rPr>
                <w:b/>
              </w:rPr>
              <w:t>CSC17: Security Skills Assessment And Appropriate Training to Fill Gaps</w:t>
            </w:r>
          </w:p>
        </w:tc>
        <w:tc>
          <w:tcPr>
            <w:tcW w:w="4066" w:type="dxa"/>
            <w:gridSpan w:val="2"/>
          </w:tcPr>
          <w:p w:rsidR="009049E1" w:rsidRPr="00C039AA" w:rsidRDefault="009049E1" w:rsidP="009A188E">
            <w:pPr>
              <w:pStyle w:val="msolistparagraph0"/>
              <w:ind w:left="0"/>
              <w:rPr>
                <w:rFonts w:ascii="Garamond" w:hAnsi="Garamond"/>
                <w:color w:val="000000"/>
                <w:sz w:val="20"/>
                <w:szCs w:val="20"/>
                <w:lang w:eastAsia="zh-CN"/>
              </w:rPr>
            </w:pPr>
            <w:r>
              <w:rPr>
                <w:rFonts w:ascii="Garamond" w:hAnsi="Garamond"/>
                <w:color w:val="000000"/>
                <w:sz w:val="20"/>
                <w:szCs w:val="20"/>
                <w:lang w:eastAsia="zh-CN"/>
              </w:rPr>
              <w:t>17.1</w:t>
            </w:r>
            <w:r w:rsidR="008000C6">
              <w:rPr>
                <w:rFonts w:ascii="Garamond" w:hAnsi="Garamond"/>
                <w:color w:val="000000"/>
                <w:sz w:val="20"/>
                <w:szCs w:val="20"/>
                <w:lang w:eastAsia="zh-CN"/>
              </w:rPr>
              <w:t xml:space="preserve"> </w:t>
            </w:r>
            <w:r w:rsidR="000A32E9">
              <w:rPr>
                <w:rFonts w:ascii="Garamond" w:hAnsi="Garamond"/>
                <w:color w:val="000000"/>
                <w:sz w:val="20"/>
                <w:szCs w:val="20"/>
                <w:lang w:eastAsia="zh-CN"/>
              </w:rPr>
              <w:t>Indicate whether your institution has performed a gap analysis to identify training needed for implementation of security controls</w:t>
            </w:r>
            <w:r w:rsidR="009A188E">
              <w:rPr>
                <w:rFonts w:ascii="Garamond" w:hAnsi="Garamond"/>
                <w:color w:val="000000"/>
                <w:sz w:val="20"/>
                <w:szCs w:val="20"/>
                <w:lang w:eastAsia="zh-CN"/>
              </w:rPr>
              <w:t>.</w:t>
            </w:r>
            <w:r w:rsidR="000A32E9">
              <w:rPr>
                <w:rFonts w:ascii="Garamond" w:hAnsi="Garamond"/>
                <w:color w:val="000000"/>
                <w:sz w:val="20"/>
                <w:szCs w:val="20"/>
                <w:lang w:eastAsia="zh-CN"/>
              </w:rPr>
              <w:t xml:space="preserve"> </w:t>
            </w:r>
          </w:p>
        </w:tc>
        <w:tc>
          <w:tcPr>
            <w:tcW w:w="4754" w:type="dxa"/>
            <w:gridSpan w:val="2"/>
          </w:tcPr>
          <w:p w:rsidR="009049E1" w:rsidRPr="00C039AA" w:rsidRDefault="009049E1" w:rsidP="00C039AA">
            <w:pPr>
              <w:pStyle w:val="msolistparagraph0"/>
              <w:ind w:left="0"/>
              <w:rPr>
                <w:rFonts w:ascii="Garamond" w:hAnsi="Garamond"/>
                <w:color w:val="000000"/>
                <w:sz w:val="20"/>
                <w:szCs w:val="20"/>
                <w:lang w:eastAsia="zh-CN"/>
              </w:rPr>
            </w:pPr>
          </w:p>
        </w:tc>
      </w:tr>
      <w:tr w:rsidR="009049E1" w:rsidRPr="00F4626A" w:rsidTr="000D6B2B">
        <w:trPr>
          <w:trHeight w:val="70"/>
        </w:trPr>
        <w:tc>
          <w:tcPr>
            <w:tcW w:w="1278" w:type="dxa"/>
            <w:vMerge/>
          </w:tcPr>
          <w:p w:rsidR="009049E1" w:rsidRDefault="009049E1" w:rsidP="00306922">
            <w:pPr>
              <w:jc w:val="center"/>
              <w:rPr>
                <w:b/>
              </w:rPr>
            </w:pPr>
          </w:p>
        </w:tc>
        <w:tc>
          <w:tcPr>
            <w:tcW w:w="4066" w:type="dxa"/>
            <w:gridSpan w:val="2"/>
          </w:tcPr>
          <w:p w:rsidR="009049E1" w:rsidRDefault="009049E1" w:rsidP="000A32E9">
            <w:pPr>
              <w:pStyle w:val="msolistparagraph0"/>
              <w:ind w:left="0"/>
              <w:rPr>
                <w:rFonts w:ascii="Garamond" w:hAnsi="Garamond"/>
                <w:color w:val="000000"/>
                <w:sz w:val="20"/>
                <w:szCs w:val="20"/>
                <w:lang w:eastAsia="zh-CN"/>
              </w:rPr>
            </w:pPr>
            <w:r>
              <w:rPr>
                <w:rFonts w:ascii="Garamond" w:hAnsi="Garamond"/>
                <w:color w:val="000000"/>
                <w:sz w:val="20"/>
                <w:szCs w:val="20"/>
                <w:lang w:eastAsia="zh-CN"/>
              </w:rPr>
              <w:t>17.2</w:t>
            </w:r>
            <w:r w:rsidR="000A32E9">
              <w:rPr>
                <w:rFonts w:ascii="Garamond" w:hAnsi="Garamond"/>
                <w:color w:val="000000"/>
                <w:sz w:val="20"/>
                <w:szCs w:val="20"/>
                <w:lang w:eastAsia="zh-CN"/>
              </w:rPr>
              <w:t xml:space="preserve"> Provide training program and security awareness training given t</w:t>
            </w:r>
            <w:r w:rsidR="009A188E">
              <w:rPr>
                <w:rFonts w:ascii="Garamond" w:hAnsi="Garamond"/>
                <w:color w:val="000000"/>
                <w:sz w:val="20"/>
                <w:szCs w:val="20"/>
                <w:lang w:eastAsia="zh-CN"/>
              </w:rPr>
              <w:t>o staff during the last 2 years.</w:t>
            </w:r>
          </w:p>
        </w:tc>
        <w:tc>
          <w:tcPr>
            <w:tcW w:w="4754" w:type="dxa"/>
            <w:gridSpan w:val="2"/>
          </w:tcPr>
          <w:p w:rsidR="009049E1" w:rsidRPr="00C039AA" w:rsidRDefault="009049E1" w:rsidP="00C039AA">
            <w:pPr>
              <w:pStyle w:val="msolistparagraph0"/>
              <w:ind w:left="0"/>
              <w:rPr>
                <w:rFonts w:ascii="Garamond" w:hAnsi="Garamond"/>
                <w:color w:val="000000"/>
                <w:sz w:val="20"/>
                <w:szCs w:val="20"/>
                <w:lang w:eastAsia="zh-CN"/>
              </w:rPr>
            </w:pPr>
          </w:p>
        </w:tc>
      </w:tr>
      <w:tr w:rsidR="009049E1" w:rsidRPr="00F4626A" w:rsidTr="000D6B2B">
        <w:trPr>
          <w:trHeight w:val="70"/>
        </w:trPr>
        <w:tc>
          <w:tcPr>
            <w:tcW w:w="1278" w:type="dxa"/>
            <w:vMerge/>
          </w:tcPr>
          <w:p w:rsidR="009049E1" w:rsidRDefault="009049E1" w:rsidP="00306922">
            <w:pPr>
              <w:jc w:val="center"/>
              <w:rPr>
                <w:b/>
              </w:rPr>
            </w:pPr>
          </w:p>
        </w:tc>
        <w:tc>
          <w:tcPr>
            <w:tcW w:w="4066" w:type="dxa"/>
            <w:gridSpan w:val="2"/>
          </w:tcPr>
          <w:p w:rsidR="009049E1" w:rsidRDefault="009049E1" w:rsidP="00ED3564">
            <w:pPr>
              <w:pStyle w:val="msolistparagraph0"/>
              <w:ind w:left="0"/>
              <w:rPr>
                <w:rFonts w:ascii="Garamond" w:hAnsi="Garamond"/>
                <w:color w:val="000000"/>
                <w:sz w:val="20"/>
                <w:szCs w:val="20"/>
                <w:lang w:eastAsia="zh-CN"/>
              </w:rPr>
            </w:pPr>
            <w:r>
              <w:rPr>
                <w:rFonts w:ascii="Garamond" w:hAnsi="Garamond"/>
                <w:color w:val="000000"/>
                <w:sz w:val="20"/>
                <w:szCs w:val="20"/>
                <w:lang w:eastAsia="zh-CN"/>
              </w:rPr>
              <w:t>17.3</w:t>
            </w:r>
            <w:r w:rsidR="000A32E9">
              <w:rPr>
                <w:rFonts w:ascii="Garamond" w:hAnsi="Garamond"/>
                <w:color w:val="000000"/>
                <w:sz w:val="20"/>
                <w:szCs w:val="20"/>
                <w:lang w:eastAsia="zh-CN"/>
              </w:rPr>
              <w:t xml:space="preserve"> Indicate whether key staff has been trained on common intrusion attack tec</w:t>
            </w:r>
            <w:r w:rsidR="009A188E">
              <w:rPr>
                <w:rFonts w:ascii="Garamond" w:hAnsi="Garamond"/>
                <w:color w:val="000000"/>
                <w:sz w:val="20"/>
                <w:szCs w:val="20"/>
                <w:lang w:eastAsia="zh-CN"/>
              </w:rPr>
              <w:t xml:space="preserve">hniques </w:t>
            </w:r>
            <w:r w:rsidR="00ED3564">
              <w:rPr>
                <w:rFonts w:ascii="Garamond" w:hAnsi="Garamond"/>
                <w:color w:val="000000"/>
                <w:sz w:val="20"/>
                <w:szCs w:val="20"/>
                <w:lang w:eastAsia="zh-CN"/>
              </w:rPr>
              <w:t xml:space="preserve">and data privacy and other regulations, </w:t>
            </w:r>
            <w:r w:rsidR="009A188E">
              <w:rPr>
                <w:rFonts w:ascii="Garamond" w:hAnsi="Garamond"/>
                <w:color w:val="000000"/>
                <w:sz w:val="20"/>
                <w:szCs w:val="20"/>
                <w:lang w:eastAsia="zh-CN"/>
              </w:rPr>
              <w:t>during the last 2 years.</w:t>
            </w:r>
          </w:p>
        </w:tc>
        <w:tc>
          <w:tcPr>
            <w:tcW w:w="4754" w:type="dxa"/>
            <w:gridSpan w:val="2"/>
          </w:tcPr>
          <w:p w:rsidR="009049E1" w:rsidRPr="00C039AA" w:rsidRDefault="009049E1" w:rsidP="00C039AA">
            <w:pPr>
              <w:pStyle w:val="msolistparagraph0"/>
              <w:ind w:left="0"/>
              <w:rPr>
                <w:rFonts w:ascii="Garamond" w:hAnsi="Garamond"/>
                <w:color w:val="000000"/>
                <w:sz w:val="20"/>
                <w:szCs w:val="20"/>
                <w:lang w:eastAsia="zh-CN"/>
              </w:rPr>
            </w:pPr>
          </w:p>
        </w:tc>
      </w:tr>
      <w:tr w:rsidR="009049E1" w:rsidRPr="00F4626A" w:rsidTr="000D6B2B">
        <w:trPr>
          <w:trHeight w:val="70"/>
        </w:trPr>
        <w:tc>
          <w:tcPr>
            <w:tcW w:w="1278" w:type="dxa"/>
            <w:vMerge/>
          </w:tcPr>
          <w:p w:rsidR="009049E1" w:rsidRDefault="009049E1" w:rsidP="00306922">
            <w:pPr>
              <w:jc w:val="center"/>
              <w:rPr>
                <w:b/>
              </w:rPr>
            </w:pPr>
          </w:p>
        </w:tc>
        <w:tc>
          <w:tcPr>
            <w:tcW w:w="4066" w:type="dxa"/>
            <w:gridSpan w:val="2"/>
          </w:tcPr>
          <w:p w:rsidR="009049E1" w:rsidRDefault="009049E1" w:rsidP="006014D8">
            <w:pPr>
              <w:pStyle w:val="msolistparagraph0"/>
              <w:ind w:left="0"/>
              <w:rPr>
                <w:rFonts w:ascii="Garamond" w:hAnsi="Garamond"/>
                <w:color w:val="000000"/>
                <w:sz w:val="20"/>
                <w:szCs w:val="20"/>
                <w:lang w:eastAsia="zh-CN"/>
              </w:rPr>
            </w:pPr>
            <w:r>
              <w:rPr>
                <w:rFonts w:ascii="Garamond" w:hAnsi="Garamond"/>
                <w:color w:val="000000"/>
                <w:sz w:val="20"/>
                <w:szCs w:val="20"/>
                <w:lang w:eastAsia="zh-CN"/>
              </w:rPr>
              <w:t>17.4</w:t>
            </w:r>
            <w:r w:rsidR="000A32E9">
              <w:rPr>
                <w:rFonts w:ascii="Garamond" w:hAnsi="Garamond"/>
                <w:color w:val="000000"/>
                <w:sz w:val="20"/>
                <w:szCs w:val="20"/>
                <w:lang w:eastAsia="zh-CN"/>
              </w:rPr>
              <w:t xml:space="preserve"> Indicate whether your institution conduct test to determine the awareness level of personnel.</w:t>
            </w:r>
          </w:p>
        </w:tc>
        <w:tc>
          <w:tcPr>
            <w:tcW w:w="4754" w:type="dxa"/>
            <w:gridSpan w:val="2"/>
          </w:tcPr>
          <w:p w:rsidR="009049E1" w:rsidRPr="00C039AA" w:rsidRDefault="00A16351" w:rsidP="00ED3564">
            <w:pPr>
              <w:pStyle w:val="msolistparagraph0"/>
              <w:ind w:left="0"/>
              <w:rPr>
                <w:rFonts w:ascii="Garamond" w:hAnsi="Garamond"/>
                <w:color w:val="000000"/>
                <w:sz w:val="20"/>
                <w:szCs w:val="20"/>
                <w:lang w:eastAsia="zh-CN"/>
              </w:rPr>
            </w:pPr>
            <w:r>
              <w:rPr>
                <w:rFonts w:ascii="Garamond" w:hAnsi="Garamond"/>
                <w:color w:val="000000"/>
                <w:sz w:val="20"/>
                <w:szCs w:val="20"/>
                <w:lang w:eastAsia="zh-CN"/>
              </w:rPr>
              <w:t xml:space="preserve">Such tests include e.g. </w:t>
            </w:r>
            <w:r w:rsidRPr="00A16351">
              <w:rPr>
                <w:rFonts w:ascii="Garamond" w:hAnsi="Garamond"/>
                <w:color w:val="000000"/>
                <w:sz w:val="20"/>
                <w:szCs w:val="20"/>
                <w:lang w:eastAsia="zh-CN"/>
              </w:rPr>
              <w:t>general phishing (suspicious emails with a link to an</w:t>
            </w:r>
            <w:r>
              <w:rPr>
                <w:rFonts w:ascii="Garamond" w:hAnsi="Garamond"/>
                <w:color w:val="000000"/>
                <w:sz w:val="20"/>
                <w:szCs w:val="20"/>
                <w:lang w:eastAsia="zh-CN"/>
              </w:rPr>
              <w:t xml:space="preserve"> </w:t>
            </w:r>
            <w:r w:rsidRPr="00A16351">
              <w:rPr>
                <w:rFonts w:ascii="Garamond" w:hAnsi="Garamond"/>
                <w:color w:val="000000"/>
                <w:sz w:val="20"/>
                <w:szCs w:val="20"/>
                <w:lang w:eastAsia="zh-CN"/>
              </w:rPr>
              <w:t>external site that records all employees who click on the</w:t>
            </w:r>
            <w:r>
              <w:rPr>
                <w:rFonts w:ascii="Garamond" w:hAnsi="Garamond"/>
                <w:color w:val="000000"/>
                <w:sz w:val="20"/>
                <w:szCs w:val="20"/>
                <w:lang w:eastAsia="zh-CN"/>
              </w:rPr>
              <w:t xml:space="preserve"> </w:t>
            </w:r>
            <w:r w:rsidRPr="00A16351">
              <w:rPr>
                <w:rFonts w:ascii="Garamond" w:hAnsi="Garamond"/>
                <w:color w:val="000000"/>
                <w:sz w:val="20"/>
                <w:szCs w:val="20"/>
                <w:lang w:eastAsia="zh-CN"/>
              </w:rPr>
              <w:t>link)</w:t>
            </w:r>
            <w:r w:rsidR="00ED3564">
              <w:rPr>
                <w:rFonts w:ascii="Garamond" w:hAnsi="Garamond"/>
                <w:color w:val="000000"/>
                <w:sz w:val="20"/>
                <w:szCs w:val="20"/>
                <w:lang w:eastAsia="zh-CN"/>
              </w:rPr>
              <w:t>, piggybacking and social engineering</w:t>
            </w:r>
            <w:r>
              <w:rPr>
                <w:rFonts w:ascii="Garamond" w:hAnsi="Garamond"/>
                <w:color w:val="000000"/>
                <w:sz w:val="20"/>
                <w:szCs w:val="20"/>
                <w:lang w:eastAsia="zh-CN"/>
              </w:rPr>
              <w:t>.</w:t>
            </w:r>
          </w:p>
        </w:tc>
      </w:tr>
      <w:tr w:rsidR="009049E1" w:rsidRPr="00F4626A" w:rsidTr="009049E1">
        <w:trPr>
          <w:trHeight w:val="2762"/>
        </w:trPr>
        <w:tc>
          <w:tcPr>
            <w:tcW w:w="1278" w:type="dxa"/>
            <w:vMerge/>
          </w:tcPr>
          <w:p w:rsidR="009049E1" w:rsidRDefault="009049E1" w:rsidP="00306922">
            <w:pPr>
              <w:jc w:val="center"/>
              <w:rPr>
                <w:b/>
              </w:rPr>
            </w:pPr>
          </w:p>
        </w:tc>
        <w:tc>
          <w:tcPr>
            <w:tcW w:w="4066" w:type="dxa"/>
            <w:gridSpan w:val="2"/>
          </w:tcPr>
          <w:p w:rsidR="009049E1" w:rsidRDefault="008000C6" w:rsidP="00A16351">
            <w:pPr>
              <w:pStyle w:val="msolistparagraph0"/>
              <w:ind w:left="0"/>
              <w:rPr>
                <w:rFonts w:ascii="Garamond" w:hAnsi="Garamond"/>
                <w:color w:val="000000"/>
                <w:sz w:val="20"/>
                <w:szCs w:val="20"/>
                <w:lang w:eastAsia="zh-CN"/>
              </w:rPr>
            </w:pPr>
            <w:r>
              <w:rPr>
                <w:rFonts w:ascii="Garamond" w:hAnsi="Garamond"/>
                <w:color w:val="000000"/>
                <w:sz w:val="20"/>
                <w:szCs w:val="20"/>
                <w:lang w:eastAsia="zh-CN"/>
              </w:rPr>
              <w:t>17.5</w:t>
            </w:r>
            <w:r w:rsidR="00A16351">
              <w:rPr>
                <w:rFonts w:ascii="Garamond" w:hAnsi="Garamond"/>
                <w:color w:val="000000"/>
                <w:sz w:val="20"/>
                <w:szCs w:val="20"/>
                <w:lang w:eastAsia="zh-CN"/>
              </w:rPr>
              <w:t xml:space="preserve"> Indicate whether training is categorized and focus first on mission critical jobs.</w:t>
            </w:r>
          </w:p>
        </w:tc>
        <w:tc>
          <w:tcPr>
            <w:tcW w:w="4754" w:type="dxa"/>
            <w:gridSpan w:val="2"/>
          </w:tcPr>
          <w:p w:rsidR="009049E1" w:rsidRDefault="00A16351" w:rsidP="00C039AA">
            <w:pPr>
              <w:pStyle w:val="msolistparagraph0"/>
              <w:ind w:left="0"/>
              <w:rPr>
                <w:rFonts w:ascii="Garamond" w:hAnsi="Garamond"/>
                <w:color w:val="000000"/>
                <w:sz w:val="20"/>
                <w:szCs w:val="20"/>
                <w:lang w:eastAsia="zh-CN"/>
              </w:rPr>
            </w:pPr>
            <w:r>
              <w:rPr>
                <w:rFonts w:ascii="Garamond" w:hAnsi="Garamond"/>
                <w:color w:val="000000"/>
                <w:sz w:val="20"/>
                <w:szCs w:val="20"/>
                <w:lang w:eastAsia="zh-CN"/>
              </w:rPr>
              <w:t xml:space="preserve">Mission critical jobs include e.g. </w:t>
            </w:r>
          </w:p>
          <w:p w:rsidR="00A16351" w:rsidRPr="00A16351" w:rsidRDefault="00A16351" w:rsidP="00A16351">
            <w:pPr>
              <w:pStyle w:val="msolistparagraph0"/>
              <w:rPr>
                <w:rFonts w:ascii="Garamond" w:hAnsi="Garamond"/>
                <w:color w:val="000000"/>
                <w:sz w:val="20"/>
                <w:szCs w:val="20"/>
                <w:lang w:eastAsia="zh-CN"/>
              </w:rPr>
            </w:pPr>
            <w:r w:rsidRPr="00A16351">
              <w:rPr>
                <w:rFonts w:ascii="Garamond" w:hAnsi="Garamond"/>
                <w:color w:val="000000"/>
                <w:sz w:val="20"/>
                <w:szCs w:val="20"/>
                <w:lang w:eastAsia="zh-CN"/>
              </w:rPr>
              <w:t xml:space="preserve">   1) System and network penetration testers</w:t>
            </w:r>
          </w:p>
          <w:p w:rsidR="00A16351" w:rsidRPr="00A16351" w:rsidRDefault="00A16351" w:rsidP="00A16351">
            <w:pPr>
              <w:pStyle w:val="msolistparagraph0"/>
              <w:rPr>
                <w:rFonts w:ascii="Garamond" w:hAnsi="Garamond"/>
                <w:color w:val="000000"/>
                <w:sz w:val="20"/>
                <w:szCs w:val="20"/>
                <w:lang w:eastAsia="zh-CN"/>
              </w:rPr>
            </w:pPr>
            <w:r w:rsidRPr="00A16351">
              <w:rPr>
                <w:rFonts w:ascii="Garamond" w:hAnsi="Garamond"/>
                <w:color w:val="000000"/>
                <w:sz w:val="20"/>
                <w:szCs w:val="20"/>
                <w:lang w:eastAsia="zh-CN"/>
              </w:rPr>
              <w:t xml:space="preserve">   2) Application penetration testers</w:t>
            </w:r>
          </w:p>
          <w:p w:rsidR="00A16351" w:rsidRPr="00A16351" w:rsidRDefault="00A16351" w:rsidP="00A16351">
            <w:pPr>
              <w:pStyle w:val="msolistparagraph0"/>
              <w:rPr>
                <w:rFonts w:ascii="Garamond" w:hAnsi="Garamond"/>
                <w:color w:val="000000"/>
                <w:sz w:val="20"/>
                <w:szCs w:val="20"/>
                <w:lang w:eastAsia="zh-CN"/>
              </w:rPr>
            </w:pPr>
            <w:r w:rsidRPr="00A16351">
              <w:rPr>
                <w:rFonts w:ascii="Garamond" w:hAnsi="Garamond"/>
                <w:color w:val="000000"/>
                <w:sz w:val="20"/>
                <w:szCs w:val="20"/>
                <w:lang w:eastAsia="zh-CN"/>
              </w:rPr>
              <w:t xml:space="preserve">   3) Security monitoring and event analysts</w:t>
            </w:r>
          </w:p>
          <w:p w:rsidR="00A16351" w:rsidRPr="00A16351" w:rsidRDefault="00A16351" w:rsidP="00A16351">
            <w:pPr>
              <w:pStyle w:val="msolistparagraph0"/>
              <w:rPr>
                <w:rFonts w:ascii="Garamond" w:hAnsi="Garamond"/>
                <w:color w:val="000000"/>
                <w:sz w:val="20"/>
                <w:szCs w:val="20"/>
                <w:lang w:eastAsia="zh-CN"/>
              </w:rPr>
            </w:pPr>
            <w:r w:rsidRPr="00A16351">
              <w:rPr>
                <w:rFonts w:ascii="Garamond" w:hAnsi="Garamond"/>
                <w:color w:val="000000"/>
                <w:sz w:val="20"/>
                <w:szCs w:val="20"/>
                <w:lang w:eastAsia="zh-CN"/>
              </w:rPr>
              <w:t xml:space="preserve">   4) Incident responders in-depth</w:t>
            </w:r>
          </w:p>
          <w:p w:rsidR="00A16351" w:rsidRPr="00A16351" w:rsidRDefault="00A16351" w:rsidP="00A16351">
            <w:pPr>
              <w:pStyle w:val="msolistparagraph0"/>
              <w:rPr>
                <w:rFonts w:ascii="Garamond" w:hAnsi="Garamond"/>
                <w:color w:val="000000"/>
                <w:sz w:val="20"/>
                <w:szCs w:val="20"/>
                <w:lang w:eastAsia="zh-CN"/>
              </w:rPr>
            </w:pPr>
            <w:r w:rsidRPr="00A16351">
              <w:rPr>
                <w:rFonts w:ascii="Garamond" w:hAnsi="Garamond"/>
                <w:color w:val="000000"/>
                <w:sz w:val="20"/>
                <w:szCs w:val="20"/>
                <w:lang w:eastAsia="zh-CN"/>
              </w:rPr>
              <w:t xml:space="preserve">   5) Counter-intelligence/insider threat analysts</w:t>
            </w:r>
          </w:p>
          <w:p w:rsidR="00A16351" w:rsidRPr="00A16351" w:rsidRDefault="00A16351" w:rsidP="00A16351">
            <w:pPr>
              <w:pStyle w:val="msolistparagraph0"/>
              <w:rPr>
                <w:rFonts w:ascii="Garamond" w:hAnsi="Garamond"/>
                <w:color w:val="000000"/>
                <w:sz w:val="20"/>
                <w:szCs w:val="20"/>
                <w:lang w:eastAsia="zh-CN"/>
              </w:rPr>
            </w:pPr>
            <w:r w:rsidRPr="00A16351">
              <w:rPr>
                <w:rFonts w:ascii="Garamond" w:hAnsi="Garamond"/>
                <w:color w:val="000000"/>
                <w:sz w:val="20"/>
                <w:szCs w:val="20"/>
                <w:lang w:eastAsia="zh-CN"/>
              </w:rPr>
              <w:t xml:space="preserve">   6) Risk assessment engineers</w:t>
            </w:r>
          </w:p>
          <w:p w:rsidR="00A16351" w:rsidRPr="00A16351" w:rsidRDefault="00A16351" w:rsidP="00A16351">
            <w:pPr>
              <w:pStyle w:val="msolistparagraph0"/>
              <w:rPr>
                <w:rFonts w:ascii="Garamond" w:hAnsi="Garamond"/>
                <w:color w:val="000000"/>
                <w:sz w:val="20"/>
                <w:szCs w:val="20"/>
                <w:lang w:eastAsia="zh-CN"/>
              </w:rPr>
            </w:pPr>
            <w:r w:rsidRPr="00A16351">
              <w:rPr>
                <w:rFonts w:ascii="Garamond" w:hAnsi="Garamond"/>
                <w:color w:val="000000"/>
                <w:sz w:val="20"/>
                <w:szCs w:val="20"/>
                <w:lang w:eastAsia="zh-CN"/>
              </w:rPr>
              <w:t xml:space="preserve">   7) Secure coders and code reviewers</w:t>
            </w:r>
          </w:p>
          <w:p w:rsidR="00A16351" w:rsidRPr="00A16351" w:rsidRDefault="00A16351" w:rsidP="00A16351">
            <w:pPr>
              <w:pStyle w:val="msolistparagraph0"/>
              <w:rPr>
                <w:rFonts w:ascii="Garamond" w:hAnsi="Garamond"/>
                <w:color w:val="000000"/>
                <w:sz w:val="20"/>
                <w:szCs w:val="20"/>
                <w:lang w:eastAsia="zh-CN"/>
              </w:rPr>
            </w:pPr>
            <w:r w:rsidRPr="00A16351">
              <w:rPr>
                <w:rFonts w:ascii="Garamond" w:hAnsi="Garamond"/>
                <w:color w:val="000000"/>
                <w:sz w:val="20"/>
                <w:szCs w:val="20"/>
                <w:lang w:eastAsia="zh-CN"/>
              </w:rPr>
              <w:t xml:space="preserve">   8) Security engineers/architecture and design</w:t>
            </w:r>
          </w:p>
          <w:p w:rsidR="00A16351" w:rsidRPr="00A16351" w:rsidRDefault="00A16351" w:rsidP="00A16351">
            <w:pPr>
              <w:pStyle w:val="msolistparagraph0"/>
              <w:rPr>
                <w:rFonts w:ascii="Garamond" w:hAnsi="Garamond"/>
                <w:color w:val="000000"/>
                <w:sz w:val="20"/>
                <w:szCs w:val="20"/>
                <w:lang w:eastAsia="zh-CN"/>
              </w:rPr>
            </w:pPr>
            <w:r w:rsidRPr="00A16351">
              <w:rPr>
                <w:rFonts w:ascii="Garamond" w:hAnsi="Garamond"/>
                <w:color w:val="000000"/>
                <w:sz w:val="20"/>
                <w:szCs w:val="20"/>
                <w:lang w:eastAsia="zh-CN"/>
              </w:rPr>
              <w:t xml:space="preserve">   9) Security engineers/operations</w:t>
            </w:r>
          </w:p>
          <w:p w:rsidR="00A16351" w:rsidRPr="00A16351" w:rsidRDefault="00A16351" w:rsidP="00A16351">
            <w:pPr>
              <w:pStyle w:val="msolistparagraph0"/>
              <w:rPr>
                <w:rFonts w:ascii="Garamond" w:hAnsi="Garamond"/>
                <w:color w:val="000000"/>
                <w:sz w:val="20"/>
                <w:szCs w:val="20"/>
                <w:lang w:eastAsia="zh-CN"/>
              </w:rPr>
            </w:pPr>
            <w:r w:rsidRPr="00A16351">
              <w:rPr>
                <w:rFonts w:ascii="Garamond" w:hAnsi="Garamond"/>
                <w:color w:val="000000"/>
                <w:sz w:val="20"/>
                <w:szCs w:val="20"/>
                <w:lang w:eastAsia="zh-CN"/>
              </w:rPr>
              <w:t xml:space="preserve">   10) Advanced forensics analysts</w:t>
            </w:r>
          </w:p>
          <w:p w:rsidR="00A16351" w:rsidRPr="00C039AA" w:rsidRDefault="00A16351" w:rsidP="00A16351">
            <w:pPr>
              <w:pStyle w:val="msolistparagraph0"/>
              <w:ind w:left="0"/>
              <w:rPr>
                <w:rFonts w:ascii="Garamond" w:hAnsi="Garamond"/>
                <w:color w:val="000000"/>
                <w:sz w:val="20"/>
                <w:szCs w:val="20"/>
                <w:lang w:eastAsia="zh-CN"/>
              </w:rPr>
            </w:pPr>
          </w:p>
        </w:tc>
      </w:tr>
      <w:tr w:rsidR="00A16351" w:rsidRPr="00F4626A" w:rsidTr="00706598">
        <w:trPr>
          <w:trHeight w:val="782"/>
        </w:trPr>
        <w:tc>
          <w:tcPr>
            <w:tcW w:w="1278" w:type="dxa"/>
            <w:vMerge w:val="restart"/>
            <w:textDirection w:val="btLr"/>
          </w:tcPr>
          <w:p w:rsidR="00A16351" w:rsidRDefault="009834C4" w:rsidP="009834C4">
            <w:pPr>
              <w:ind w:left="113" w:right="113"/>
              <w:jc w:val="center"/>
              <w:rPr>
                <w:b/>
              </w:rPr>
            </w:pPr>
            <w:r>
              <w:rPr>
                <w:b/>
              </w:rPr>
              <w:t>CSC18: Application S</w:t>
            </w:r>
            <w:r w:rsidR="00A16351">
              <w:rPr>
                <w:b/>
              </w:rPr>
              <w:t xml:space="preserve">oftware Security </w:t>
            </w:r>
          </w:p>
        </w:tc>
        <w:tc>
          <w:tcPr>
            <w:tcW w:w="4066" w:type="dxa"/>
            <w:gridSpan w:val="2"/>
          </w:tcPr>
          <w:p w:rsidR="00A16351" w:rsidRDefault="004A321F" w:rsidP="00336814">
            <w:pPr>
              <w:pStyle w:val="msolistparagraph0"/>
              <w:ind w:left="0"/>
              <w:rPr>
                <w:rFonts w:ascii="Garamond" w:hAnsi="Garamond"/>
                <w:color w:val="000000"/>
                <w:sz w:val="20"/>
                <w:szCs w:val="20"/>
                <w:lang w:eastAsia="zh-CN"/>
              </w:rPr>
            </w:pPr>
            <w:r>
              <w:rPr>
                <w:rFonts w:ascii="Garamond" w:hAnsi="Garamond"/>
                <w:color w:val="000000"/>
                <w:sz w:val="20"/>
                <w:szCs w:val="20"/>
                <w:lang w:eastAsia="zh-CN"/>
              </w:rPr>
              <w:t>18.1</w:t>
            </w:r>
            <w:r w:rsidR="00706598">
              <w:rPr>
                <w:rFonts w:ascii="Garamond" w:hAnsi="Garamond"/>
                <w:color w:val="000000"/>
                <w:sz w:val="20"/>
                <w:szCs w:val="20"/>
                <w:lang w:eastAsia="zh-CN"/>
              </w:rPr>
              <w:t xml:space="preserve"> Describe </w:t>
            </w:r>
            <w:r w:rsidR="00336814">
              <w:rPr>
                <w:rFonts w:ascii="Garamond" w:hAnsi="Garamond"/>
                <w:color w:val="000000"/>
                <w:sz w:val="20"/>
                <w:szCs w:val="20"/>
                <w:lang w:eastAsia="zh-CN"/>
              </w:rPr>
              <w:t xml:space="preserve">existing </w:t>
            </w:r>
            <w:r w:rsidR="00706598">
              <w:rPr>
                <w:rFonts w:ascii="Garamond" w:hAnsi="Garamond"/>
                <w:color w:val="000000"/>
                <w:sz w:val="20"/>
                <w:szCs w:val="20"/>
                <w:lang w:eastAsia="zh-CN"/>
              </w:rPr>
              <w:t xml:space="preserve">controls that help detect non-supported version </w:t>
            </w:r>
            <w:r w:rsidR="00336814">
              <w:rPr>
                <w:rFonts w:ascii="Garamond" w:hAnsi="Garamond"/>
                <w:color w:val="000000"/>
                <w:sz w:val="20"/>
                <w:szCs w:val="20"/>
                <w:lang w:eastAsia="zh-CN"/>
              </w:rPr>
              <w:t xml:space="preserve">or outdated </w:t>
            </w:r>
            <w:r w:rsidR="00706598">
              <w:rPr>
                <w:rFonts w:ascii="Garamond" w:hAnsi="Garamond"/>
                <w:color w:val="000000"/>
                <w:sz w:val="20"/>
                <w:szCs w:val="20"/>
                <w:lang w:eastAsia="zh-CN"/>
              </w:rPr>
              <w:t xml:space="preserve">application </w:t>
            </w:r>
            <w:r w:rsidR="00336814">
              <w:rPr>
                <w:rFonts w:ascii="Garamond" w:hAnsi="Garamond"/>
                <w:color w:val="000000"/>
                <w:sz w:val="20"/>
                <w:szCs w:val="20"/>
                <w:lang w:eastAsia="zh-CN"/>
              </w:rPr>
              <w:t xml:space="preserve">software </w:t>
            </w:r>
            <w:r w:rsidR="00706598">
              <w:rPr>
                <w:rFonts w:ascii="Garamond" w:hAnsi="Garamond"/>
                <w:color w:val="000000"/>
                <w:sz w:val="20"/>
                <w:szCs w:val="20"/>
                <w:lang w:eastAsia="zh-CN"/>
              </w:rPr>
              <w:t>running on systems</w:t>
            </w:r>
            <w:r w:rsidR="009A188E">
              <w:rPr>
                <w:rFonts w:ascii="Garamond" w:hAnsi="Garamond"/>
                <w:color w:val="000000"/>
                <w:sz w:val="20"/>
                <w:szCs w:val="20"/>
                <w:lang w:eastAsia="zh-CN"/>
              </w:rPr>
              <w:t>.</w:t>
            </w:r>
            <w:r w:rsidR="00706598">
              <w:rPr>
                <w:rFonts w:ascii="Garamond" w:hAnsi="Garamond"/>
                <w:color w:val="000000"/>
                <w:sz w:val="20"/>
                <w:szCs w:val="20"/>
                <w:lang w:eastAsia="zh-CN"/>
              </w:rPr>
              <w:t xml:space="preserve"> </w:t>
            </w:r>
          </w:p>
        </w:tc>
        <w:tc>
          <w:tcPr>
            <w:tcW w:w="4754" w:type="dxa"/>
            <w:gridSpan w:val="2"/>
          </w:tcPr>
          <w:p w:rsidR="00A16351" w:rsidRDefault="00A16351" w:rsidP="00C039AA">
            <w:pPr>
              <w:pStyle w:val="msolistparagraph0"/>
              <w:ind w:left="0"/>
              <w:rPr>
                <w:rFonts w:ascii="Garamond" w:hAnsi="Garamond"/>
                <w:color w:val="000000"/>
                <w:sz w:val="20"/>
                <w:szCs w:val="20"/>
                <w:lang w:eastAsia="zh-CN"/>
              </w:rPr>
            </w:pPr>
          </w:p>
        </w:tc>
      </w:tr>
      <w:tr w:rsidR="00A16351" w:rsidRPr="00F4626A" w:rsidTr="00A16351">
        <w:trPr>
          <w:trHeight w:val="530"/>
        </w:trPr>
        <w:tc>
          <w:tcPr>
            <w:tcW w:w="1278" w:type="dxa"/>
            <w:vMerge/>
          </w:tcPr>
          <w:p w:rsidR="00A16351" w:rsidRDefault="00A16351" w:rsidP="00306922">
            <w:pPr>
              <w:jc w:val="center"/>
              <w:rPr>
                <w:b/>
              </w:rPr>
            </w:pPr>
          </w:p>
        </w:tc>
        <w:tc>
          <w:tcPr>
            <w:tcW w:w="4066" w:type="dxa"/>
            <w:gridSpan w:val="2"/>
          </w:tcPr>
          <w:p w:rsidR="00A16351" w:rsidRDefault="004A321F" w:rsidP="005578F2">
            <w:pPr>
              <w:pStyle w:val="msolistparagraph0"/>
              <w:ind w:left="0"/>
              <w:rPr>
                <w:rFonts w:ascii="Garamond" w:hAnsi="Garamond"/>
                <w:color w:val="000000"/>
                <w:sz w:val="20"/>
                <w:szCs w:val="20"/>
                <w:lang w:eastAsia="zh-CN"/>
              </w:rPr>
            </w:pPr>
            <w:r>
              <w:rPr>
                <w:rFonts w:ascii="Garamond" w:hAnsi="Garamond"/>
                <w:color w:val="000000"/>
                <w:sz w:val="20"/>
                <w:szCs w:val="20"/>
                <w:lang w:eastAsia="zh-CN"/>
              </w:rPr>
              <w:t>18.2</w:t>
            </w:r>
            <w:r w:rsidR="00336814">
              <w:rPr>
                <w:rFonts w:ascii="Garamond" w:hAnsi="Garamond"/>
                <w:color w:val="000000"/>
                <w:sz w:val="20"/>
                <w:szCs w:val="20"/>
                <w:lang w:eastAsia="zh-CN"/>
              </w:rPr>
              <w:t xml:space="preserve"> Indicate if a web- or host application firewall is configured to inspect all traffic going to that web </w:t>
            </w:r>
            <w:r w:rsidR="005578F2">
              <w:rPr>
                <w:rFonts w:ascii="Garamond" w:hAnsi="Garamond"/>
                <w:color w:val="000000"/>
                <w:sz w:val="20"/>
                <w:szCs w:val="20"/>
                <w:lang w:eastAsia="zh-CN"/>
              </w:rPr>
              <w:t xml:space="preserve">(or non-web) </w:t>
            </w:r>
            <w:r w:rsidR="009A188E">
              <w:rPr>
                <w:rFonts w:ascii="Garamond" w:hAnsi="Garamond"/>
                <w:color w:val="000000"/>
                <w:sz w:val="20"/>
                <w:szCs w:val="20"/>
                <w:lang w:eastAsia="zh-CN"/>
              </w:rPr>
              <w:t>application.</w:t>
            </w:r>
            <w:r w:rsidR="00336814">
              <w:rPr>
                <w:rFonts w:ascii="Garamond" w:hAnsi="Garamond"/>
                <w:color w:val="000000"/>
                <w:sz w:val="20"/>
                <w:szCs w:val="20"/>
                <w:lang w:eastAsia="zh-CN"/>
              </w:rPr>
              <w:t xml:space="preserve"> </w:t>
            </w:r>
          </w:p>
        </w:tc>
        <w:tc>
          <w:tcPr>
            <w:tcW w:w="4754" w:type="dxa"/>
            <w:gridSpan w:val="2"/>
          </w:tcPr>
          <w:p w:rsidR="00A16351" w:rsidRDefault="00A16351" w:rsidP="00C039AA">
            <w:pPr>
              <w:pStyle w:val="msolistparagraph0"/>
              <w:ind w:left="0"/>
              <w:rPr>
                <w:rFonts w:ascii="Garamond" w:hAnsi="Garamond"/>
                <w:color w:val="000000"/>
                <w:sz w:val="20"/>
                <w:szCs w:val="20"/>
                <w:lang w:eastAsia="zh-CN"/>
              </w:rPr>
            </w:pPr>
          </w:p>
        </w:tc>
      </w:tr>
      <w:tr w:rsidR="00A16351" w:rsidRPr="00F4626A" w:rsidTr="00A16351">
        <w:trPr>
          <w:trHeight w:val="350"/>
        </w:trPr>
        <w:tc>
          <w:tcPr>
            <w:tcW w:w="1278" w:type="dxa"/>
            <w:vMerge/>
          </w:tcPr>
          <w:p w:rsidR="00A16351" w:rsidRDefault="00A16351" w:rsidP="00306922">
            <w:pPr>
              <w:jc w:val="center"/>
              <w:rPr>
                <w:b/>
              </w:rPr>
            </w:pPr>
          </w:p>
        </w:tc>
        <w:tc>
          <w:tcPr>
            <w:tcW w:w="4066" w:type="dxa"/>
            <w:gridSpan w:val="2"/>
          </w:tcPr>
          <w:p w:rsidR="00A16351" w:rsidRDefault="004A321F" w:rsidP="009A188E">
            <w:pPr>
              <w:pStyle w:val="msolistparagraph0"/>
              <w:ind w:left="0"/>
              <w:rPr>
                <w:rFonts w:ascii="Garamond" w:hAnsi="Garamond"/>
                <w:color w:val="000000"/>
                <w:sz w:val="20"/>
                <w:szCs w:val="20"/>
                <w:lang w:eastAsia="zh-CN"/>
              </w:rPr>
            </w:pPr>
            <w:r>
              <w:rPr>
                <w:rFonts w:ascii="Garamond" w:hAnsi="Garamond"/>
                <w:color w:val="000000"/>
                <w:sz w:val="20"/>
                <w:szCs w:val="20"/>
                <w:lang w:eastAsia="zh-CN"/>
              </w:rPr>
              <w:t>18.3</w:t>
            </w:r>
            <w:r w:rsidR="00336814">
              <w:rPr>
                <w:rFonts w:ascii="Garamond" w:hAnsi="Garamond"/>
                <w:color w:val="000000"/>
                <w:sz w:val="20"/>
                <w:szCs w:val="20"/>
                <w:lang w:eastAsia="zh-CN"/>
              </w:rPr>
              <w:t xml:space="preserve"> </w:t>
            </w:r>
            <w:r w:rsidR="00580435">
              <w:rPr>
                <w:rFonts w:ascii="Garamond" w:hAnsi="Garamond"/>
                <w:color w:val="000000"/>
                <w:sz w:val="20"/>
                <w:szCs w:val="20"/>
                <w:lang w:eastAsia="zh-CN"/>
              </w:rPr>
              <w:t>Provide evidence e.g. test scripts</w:t>
            </w:r>
            <w:r w:rsidR="00EF11DB">
              <w:rPr>
                <w:rFonts w:ascii="Garamond" w:hAnsi="Garamond"/>
                <w:color w:val="000000"/>
                <w:sz w:val="20"/>
                <w:szCs w:val="20"/>
                <w:lang w:eastAsia="zh-CN"/>
              </w:rPr>
              <w:t xml:space="preserve"> and </w:t>
            </w:r>
            <w:r w:rsidR="00580435">
              <w:rPr>
                <w:rFonts w:ascii="Garamond" w:hAnsi="Garamond"/>
                <w:color w:val="000000"/>
                <w:sz w:val="20"/>
                <w:szCs w:val="20"/>
                <w:lang w:eastAsia="zh-CN"/>
              </w:rPr>
              <w:t xml:space="preserve">results which proof that critical </w:t>
            </w:r>
            <w:r w:rsidR="00336814">
              <w:rPr>
                <w:rFonts w:ascii="Garamond" w:hAnsi="Garamond"/>
                <w:color w:val="000000"/>
                <w:sz w:val="20"/>
                <w:szCs w:val="20"/>
                <w:lang w:eastAsia="zh-CN"/>
              </w:rPr>
              <w:t xml:space="preserve">in-house developed </w:t>
            </w:r>
            <w:r w:rsidR="005578F2">
              <w:rPr>
                <w:rFonts w:ascii="Garamond" w:hAnsi="Garamond"/>
                <w:color w:val="000000"/>
                <w:sz w:val="20"/>
                <w:szCs w:val="20"/>
                <w:lang w:eastAsia="zh-CN"/>
              </w:rPr>
              <w:t xml:space="preserve">critical web-/non web </w:t>
            </w:r>
            <w:r w:rsidR="00336814">
              <w:rPr>
                <w:rFonts w:ascii="Garamond" w:hAnsi="Garamond"/>
                <w:color w:val="000000"/>
                <w:sz w:val="20"/>
                <w:szCs w:val="20"/>
                <w:lang w:eastAsia="zh-CN"/>
              </w:rPr>
              <w:t xml:space="preserve">applications, </w:t>
            </w:r>
            <w:r w:rsidR="00580435">
              <w:rPr>
                <w:rFonts w:ascii="Garamond" w:hAnsi="Garamond"/>
                <w:color w:val="000000"/>
                <w:sz w:val="20"/>
                <w:szCs w:val="20"/>
                <w:lang w:eastAsia="zh-CN"/>
              </w:rPr>
              <w:t xml:space="preserve">have been tested on </w:t>
            </w:r>
            <w:r w:rsidR="00336814">
              <w:rPr>
                <w:rFonts w:ascii="Garamond" w:hAnsi="Garamond"/>
                <w:color w:val="000000"/>
                <w:sz w:val="20"/>
                <w:szCs w:val="20"/>
                <w:lang w:eastAsia="zh-CN"/>
              </w:rPr>
              <w:t xml:space="preserve">error </w:t>
            </w:r>
            <w:r w:rsidR="00580435">
              <w:rPr>
                <w:rFonts w:ascii="Garamond" w:hAnsi="Garamond"/>
                <w:color w:val="000000"/>
                <w:sz w:val="20"/>
                <w:szCs w:val="20"/>
                <w:lang w:eastAsia="zh-CN"/>
              </w:rPr>
              <w:t xml:space="preserve">checking </w:t>
            </w:r>
            <w:r w:rsidR="00B35ECE">
              <w:rPr>
                <w:rFonts w:ascii="Garamond" w:hAnsi="Garamond"/>
                <w:color w:val="000000"/>
                <w:sz w:val="20"/>
                <w:szCs w:val="20"/>
                <w:lang w:eastAsia="zh-CN"/>
              </w:rPr>
              <w:t xml:space="preserve">for </w:t>
            </w:r>
            <w:r w:rsidR="00580435">
              <w:rPr>
                <w:rFonts w:ascii="Garamond" w:hAnsi="Garamond"/>
                <w:color w:val="000000"/>
                <w:sz w:val="20"/>
                <w:szCs w:val="20"/>
                <w:lang w:eastAsia="zh-CN"/>
              </w:rPr>
              <w:t xml:space="preserve">all input data e.g. size and data type. </w:t>
            </w:r>
            <w:r w:rsidR="00336814">
              <w:rPr>
                <w:rFonts w:ascii="Garamond" w:hAnsi="Garamond"/>
                <w:color w:val="000000"/>
                <w:sz w:val="20"/>
                <w:szCs w:val="20"/>
                <w:lang w:eastAsia="zh-CN"/>
              </w:rPr>
              <w:t xml:space="preserve">  </w:t>
            </w:r>
          </w:p>
        </w:tc>
        <w:tc>
          <w:tcPr>
            <w:tcW w:w="4754" w:type="dxa"/>
            <w:gridSpan w:val="2"/>
          </w:tcPr>
          <w:p w:rsidR="00A16351" w:rsidRDefault="00A16351" w:rsidP="00C039AA">
            <w:pPr>
              <w:pStyle w:val="msolistparagraph0"/>
              <w:ind w:left="0"/>
              <w:rPr>
                <w:rFonts w:ascii="Garamond" w:hAnsi="Garamond"/>
                <w:color w:val="000000"/>
                <w:sz w:val="20"/>
                <w:szCs w:val="20"/>
                <w:lang w:eastAsia="zh-CN"/>
              </w:rPr>
            </w:pPr>
          </w:p>
        </w:tc>
      </w:tr>
      <w:tr w:rsidR="00A16351" w:rsidRPr="00F4626A" w:rsidTr="00A16351">
        <w:trPr>
          <w:trHeight w:val="422"/>
        </w:trPr>
        <w:tc>
          <w:tcPr>
            <w:tcW w:w="1278" w:type="dxa"/>
            <w:vMerge/>
          </w:tcPr>
          <w:p w:rsidR="00A16351" w:rsidRDefault="00A16351" w:rsidP="00306922">
            <w:pPr>
              <w:jc w:val="center"/>
              <w:rPr>
                <w:b/>
              </w:rPr>
            </w:pPr>
          </w:p>
        </w:tc>
        <w:tc>
          <w:tcPr>
            <w:tcW w:w="4066" w:type="dxa"/>
            <w:gridSpan w:val="2"/>
          </w:tcPr>
          <w:p w:rsidR="00A16351" w:rsidRDefault="004A321F" w:rsidP="00EF11DB">
            <w:pPr>
              <w:pStyle w:val="msolistparagraph0"/>
              <w:ind w:left="0"/>
              <w:rPr>
                <w:rFonts w:ascii="Garamond" w:hAnsi="Garamond"/>
                <w:color w:val="000000"/>
                <w:sz w:val="20"/>
                <w:szCs w:val="20"/>
                <w:lang w:eastAsia="zh-CN"/>
              </w:rPr>
            </w:pPr>
            <w:r>
              <w:rPr>
                <w:rFonts w:ascii="Garamond" w:hAnsi="Garamond"/>
                <w:color w:val="000000"/>
                <w:sz w:val="20"/>
                <w:szCs w:val="20"/>
                <w:lang w:eastAsia="zh-CN"/>
              </w:rPr>
              <w:t>18.4</w:t>
            </w:r>
            <w:r w:rsidR="00B35ECE">
              <w:rPr>
                <w:rFonts w:ascii="Garamond" w:hAnsi="Garamond"/>
                <w:color w:val="000000"/>
                <w:sz w:val="20"/>
                <w:szCs w:val="20"/>
                <w:lang w:eastAsia="zh-CN"/>
              </w:rPr>
              <w:t xml:space="preserve"> Indicate whether in-house developed and third party web applications are scanned regularly on commonly known security weaknesses? </w:t>
            </w:r>
            <w:r w:rsidR="00EF11DB">
              <w:rPr>
                <w:rFonts w:ascii="Garamond" w:hAnsi="Garamond"/>
                <w:color w:val="000000"/>
                <w:sz w:val="20"/>
                <w:szCs w:val="20"/>
                <w:lang w:eastAsia="zh-CN"/>
              </w:rPr>
              <w:t>Provide if available results/reports of these scans.</w:t>
            </w:r>
          </w:p>
        </w:tc>
        <w:tc>
          <w:tcPr>
            <w:tcW w:w="4754" w:type="dxa"/>
            <w:gridSpan w:val="2"/>
          </w:tcPr>
          <w:p w:rsidR="00A16351" w:rsidRDefault="00A16351" w:rsidP="00C039AA">
            <w:pPr>
              <w:pStyle w:val="msolistparagraph0"/>
              <w:ind w:left="0"/>
              <w:rPr>
                <w:rFonts w:ascii="Garamond" w:hAnsi="Garamond"/>
                <w:color w:val="000000"/>
                <w:sz w:val="20"/>
                <w:szCs w:val="20"/>
                <w:lang w:eastAsia="zh-CN"/>
              </w:rPr>
            </w:pPr>
          </w:p>
        </w:tc>
      </w:tr>
      <w:tr w:rsidR="00A16351" w:rsidRPr="00F4626A" w:rsidTr="00A16351">
        <w:trPr>
          <w:trHeight w:val="683"/>
        </w:trPr>
        <w:tc>
          <w:tcPr>
            <w:tcW w:w="1278" w:type="dxa"/>
            <w:vMerge/>
          </w:tcPr>
          <w:p w:rsidR="00A16351" w:rsidRDefault="00A16351" w:rsidP="00306922">
            <w:pPr>
              <w:jc w:val="center"/>
              <w:rPr>
                <w:b/>
              </w:rPr>
            </w:pPr>
          </w:p>
        </w:tc>
        <w:tc>
          <w:tcPr>
            <w:tcW w:w="4066" w:type="dxa"/>
            <w:gridSpan w:val="2"/>
          </w:tcPr>
          <w:p w:rsidR="00A16351" w:rsidRDefault="004A321F" w:rsidP="00EF11DB">
            <w:pPr>
              <w:pStyle w:val="msolistparagraph0"/>
              <w:ind w:left="0"/>
              <w:rPr>
                <w:rFonts w:ascii="Garamond" w:hAnsi="Garamond"/>
                <w:color w:val="000000"/>
                <w:sz w:val="20"/>
                <w:szCs w:val="20"/>
                <w:lang w:eastAsia="zh-CN"/>
              </w:rPr>
            </w:pPr>
            <w:r>
              <w:rPr>
                <w:rFonts w:ascii="Garamond" w:hAnsi="Garamond"/>
                <w:color w:val="000000"/>
                <w:sz w:val="20"/>
                <w:szCs w:val="20"/>
                <w:lang w:eastAsia="zh-CN"/>
              </w:rPr>
              <w:t>18.5</w:t>
            </w:r>
            <w:r w:rsidR="00B35ECE">
              <w:rPr>
                <w:rFonts w:ascii="Garamond" w:hAnsi="Garamond"/>
                <w:color w:val="000000"/>
                <w:sz w:val="20"/>
                <w:szCs w:val="20"/>
                <w:lang w:eastAsia="zh-CN"/>
              </w:rPr>
              <w:t xml:space="preserve"> </w:t>
            </w:r>
            <w:r w:rsidR="00EF11DB">
              <w:rPr>
                <w:rFonts w:ascii="Garamond" w:hAnsi="Garamond"/>
                <w:color w:val="000000"/>
                <w:sz w:val="20"/>
                <w:szCs w:val="20"/>
                <w:lang w:eastAsia="zh-CN"/>
              </w:rPr>
              <w:t xml:space="preserve">Indicate whether in-house developed and third party web applications are tested on </w:t>
            </w:r>
            <w:r w:rsidR="00285D1A">
              <w:rPr>
                <w:rFonts w:ascii="Garamond" w:hAnsi="Garamond"/>
                <w:color w:val="000000"/>
                <w:sz w:val="20"/>
                <w:szCs w:val="20"/>
                <w:lang w:eastAsia="zh-CN"/>
              </w:rPr>
              <w:t xml:space="preserve">inappropriate </w:t>
            </w:r>
            <w:r w:rsidR="00EF11DB">
              <w:rPr>
                <w:rFonts w:ascii="Garamond" w:hAnsi="Garamond"/>
                <w:color w:val="000000"/>
                <w:sz w:val="20"/>
                <w:szCs w:val="20"/>
                <w:lang w:eastAsia="zh-CN"/>
              </w:rPr>
              <w:t>system error messages display</w:t>
            </w:r>
            <w:r w:rsidR="00285D1A">
              <w:rPr>
                <w:rFonts w:ascii="Garamond" w:hAnsi="Garamond"/>
                <w:color w:val="000000"/>
                <w:sz w:val="20"/>
                <w:szCs w:val="20"/>
                <w:lang w:eastAsia="zh-CN"/>
              </w:rPr>
              <w:t>ed</w:t>
            </w:r>
            <w:r w:rsidR="00EF11DB">
              <w:rPr>
                <w:rFonts w:ascii="Garamond" w:hAnsi="Garamond"/>
                <w:color w:val="000000"/>
                <w:sz w:val="20"/>
                <w:szCs w:val="20"/>
                <w:lang w:eastAsia="zh-CN"/>
              </w:rPr>
              <w:t xml:space="preserve"> to end-users? Provide if available test scripts and results. </w:t>
            </w:r>
          </w:p>
        </w:tc>
        <w:tc>
          <w:tcPr>
            <w:tcW w:w="4754" w:type="dxa"/>
            <w:gridSpan w:val="2"/>
          </w:tcPr>
          <w:p w:rsidR="00A16351" w:rsidRDefault="00A16351" w:rsidP="00C039AA">
            <w:pPr>
              <w:pStyle w:val="msolistparagraph0"/>
              <w:ind w:left="0"/>
              <w:rPr>
                <w:rFonts w:ascii="Garamond" w:hAnsi="Garamond"/>
                <w:color w:val="000000"/>
                <w:sz w:val="20"/>
                <w:szCs w:val="20"/>
                <w:lang w:eastAsia="zh-CN"/>
              </w:rPr>
            </w:pPr>
          </w:p>
        </w:tc>
      </w:tr>
      <w:tr w:rsidR="00A16351" w:rsidRPr="00F4626A" w:rsidTr="00A16351">
        <w:trPr>
          <w:trHeight w:val="683"/>
        </w:trPr>
        <w:tc>
          <w:tcPr>
            <w:tcW w:w="1278" w:type="dxa"/>
            <w:vMerge/>
          </w:tcPr>
          <w:p w:rsidR="00A16351" w:rsidRDefault="00A16351" w:rsidP="00306922">
            <w:pPr>
              <w:jc w:val="center"/>
              <w:rPr>
                <w:b/>
              </w:rPr>
            </w:pPr>
          </w:p>
        </w:tc>
        <w:tc>
          <w:tcPr>
            <w:tcW w:w="4066" w:type="dxa"/>
            <w:gridSpan w:val="2"/>
          </w:tcPr>
          <w:p w:rsidR="00A16351" w:rsidRDefault="004A321F" w:rsidP="00A16351">
            <w:pPr>
              <w:pStyle w:val="msolistparagraph0"/>
              <w:ind w:left="0"/>
              <w:rPr>
                <w:rFonts w:ascii="Garamond" w:hAnsi="Garamond"/>
                <w:color w:val="000000"/>
                <w:sz w:val="20"/>
                <w:szCs w:val="20"/>
                <w:lang w:eastAsia="zh-CN"/>
              </w:rPr>
            </w:pPr>
            <w:r>
              <w:rPr>
                <w:rFonts w:ascii="Garamond" w:hAnsi="Garamond"/>
                <w:color w:val="000000"/>
                <w:sz w:val="20"/>
                <w:szCs w:val="20"/>
                <w:lang w:eastAsia="zh-CN"/>
              </w:rPr>
              <w:t>18.6</w:t>
            </w:r>
            <w:r w:rsidR="00A76886">
              <w:rPr>
                <w:rFonts w:ascii="Garamond" w:hAnsi="Garamond"/>
                <w:color w:val="000000"/>
                <w:sz w:val="20"/>
                <w:szCs w:val="20"/>
                <w:lang w:eastAsia="zh-CN"/>
              </w:rPr>
              <w:t xml:space="preserve"> Indicate if separation exist between production and non-production environment and between developers, operators and end-users. Provide evidence that proof this. </w:t>
            </w:r>
          </w:p>
        </w:tc>
        <w:tc>
          <w:tcPr>
            <w:tcW w:w="4754" w:type="dxa"/>
            <w:gridSpan w:val="2"/>
          </w:tcPr>
          <w:p w:rsidR="00A16351" w:rsidRDefault="00A16351" w:rsidP="00C039AA">
            <w:pPr>
              <w:pStyle w:val="msolistparagraph0"/>
              <w:ind w:left="0"/>
              <w:rPr>
                <w:rFonts w:ascii="Garamond" w:hAnsi="Garamond"/>
                <w:color w:val="000000"/>
                <w:sz w:val="20"/>
                <w:szCs w:val="20"/>
                <w:lang w:eastAsia="zh-CN"/>
              </w:rPr>
            </w:pPr>
          </w:p>
        </w:tc>
      </w:tr>
      <w:tr w:rsidR="00A16351" w:rsidRPr="00F4626A" w:rsidTr="00A16351">
        <w:trPr>
          <w:trHeight w:val="683"/>
        </w:trPr>
        <w:tc>
          <w:tcPr>
            <w:tcW w:w="1278" w:type="dxa"/>
            <w:vMerge/>
          </w:tcPr>
          <w:p w:rsidR="00A16351" w:rsidRDefault="00A16351" w:rsidP="00306922">
            <w:pPr>
              <w:jc w:val="center"/>
              <w:rPr>
                <w:b/>
              </w:rPr>
            </w:pPr>
          </w:p>
        </w:tc>
        <w:tc>
          <w:tcPr>
            <w:tcW w:w="4066" w:type="dxa"/>
            <w:gridSpan w:val="2"/>
          </w:tcPr>
          <w:p w:rsidR="00A16351" w:rsidRDefault="004A321F" w:rsidP="00FC0989">
            <w:pPr>
              <w:pStyle w:val="msolistparagraph0"/>
              <w:ind w:left="0"/>
              <w:rPr>
                <w:rFonts w:ascii="Garamond" w:hAnsi="Garamond"/>
                <w:color w:val="000000"/>
                <w:sz w:val="20"/>
                <w:szCs w:val="20"/>
                <w:lang w:eastAsia="zh-CN"/>
              </w:rPr>
            </w:pPr>
            <w:r>
              <w:rPr>
                <w:rFonts w:ascii="Garamond" w:hAnsi="Garamond"/>
                <w:color w:val="000000"/>
                <w:sz w:val="20"/>
                <w:szCs w:val="20"/>
                <w:lang w:eastAsia="zh-CN"/>
              </w:rPr>
              <w:t>18.7</w:t>
            </w:r>
            <w:r w:rsidR="00A76886">
              <w:rPr>
                <w:rFonts w:ascii="Garamond" w:hAnsi="Garamond"/>
                <w:color w:val="000000"/>
                <w:sz w:val="20"/>
                <w:szCs w:val="20"/>
                <w:lang w:eastAsia="zh-CN"/>
              </w:rPr>
              <w:t xml:space="preserve"> Provide policy and</w:t>
            </w:r>
            <w:r w:rsidR="00FC0989">
              <w:rPr>
                <w:rFonts w:ascii="Garamond" w:hAnsi="Garamond"/>
                <w:color w:val="000000"/>
                <w:sz w:val="20"/>
                <w:szCs w:val="20"/>
                <w:lang w:eastAsia="zh-CN"/>
              </w:rPr>
              <w:t>/or standard</w:t>
            </w:r>
            <w:r w:rsidR="00A76886">
              <w:rPr>
                <w:rFonts w:ascii="Garamond" w:hAnsi="Garamond"/>
                <w:color w:val="000000"/>
                <w:sz w:val="20"/>
                <w:szCs w:val="20"/>
                <w:lang w:eastAsia="zh-CN"/>
              </w:rPr>
              <w:t xml:space="preserve"> configuration templates </w:t>
            </w:r>
            <w:r w:rsidR="00FC0989">
              <w:rPr>
                <w:rFonts w:ascii="Garamond" w:hAnsi="Garamond"/>
                <w:color w:val="000000"/>
                <w:sz w:val="20"/>
                <w:szCs w:val="20"/>
                <w:lang w:eastAsia="zh-CN"/>
              </w:rPr>
              <w:t xml:space="preserve">established </w:t>
            </w:r>
            <w:r w:rsidR="00A76886">
              <w:rPr>
                <w:rFonts w:ascii="Garamond" w:hAnsi="Garamond"/>
                <w:color w:val="000000"/>
                <w:sz w:val="20"/>
                <w:szCs w:val="20"/>
                <w:lang w:eastAsia="zh-CN"/>
              </w:rPr>
              <w:t>for</w:t>
            </w:r>
            <w:r w:rsidR="00FC0989">
              <w:rPr>
                <w:rFonts w:ascii="Garamond" w:hAnsi="Garamond"/>
                <w:color w:val="000000"/>
                <w:sz w:val="20"/>
                <w:szCs w:val="20"/>
                <w:lang w:eastAsia="zh-CN"/>
              </w:rPr>
              <w:t xml:space="preserve"> the hardening</w:t>
            </w:r>
            <w:r w:rsidR="00A76886">
              <w:rPr>
                <w:rFonts w:ascii="Garamond" w:hAnsi="Garamond"/>
                <w:color w:val="000000"/>
                <w:sz w:val="20"/>
                <w:szCs w:val="20"/>
                <w:lang w:eastAsia="zh-CN"/>
              </w:rPr>
              <w:t xml:space="preserve"> </w:t>
            </w:r>
            <w:r w:rsidR="00FC0989">
              <w:rPr>
                <w:rFonts w:ascii="Garamond" w:hAnsi="Garamond"/>
                <w:color w:val="000000"/>
                <w:sz w:val="20"/>
                <w:szCs w:val="20"/>
                <w:lang w:eastAsia="zh-CN"/>
              </w:rPr>
              <w:t xml:space="preserve">of </w:t>
            </w:r>
            <w:r w:rsidR="009A188E">
              <w:rPr>
                <w:rFonts w:ascii="Garamond" w:hAnsi="Garamond"/>
                <w:color w:val="000000"/>
                <w:sz w:val="20"/>
                <w:szCs w:val="20"/>
                <w:lang w:eastAsia="zh-CN"/>
              </w:rPr>
              <w:t>applications using databases.</w:t>
            </w:r>
            <w:r w:rsidR="00A76886">
              <w:rPr>
                <w:rFonts w:ascii="Garamond" w:hAnsi="Garamond"/>
                <w:color w:val="000000"/>
                <w:sz w:val="20"/>
                <w:szCs w:val="20"/>
                <w:lang w:eastAsia="zh-CN"/>
              </w:rPr>
              <w:t xml:space="preserve"> </w:t>
            </w:r>
          </w:p>
        </w:tc>
        <w:tc>
          <w:tcPr>
            <w:tcW w:w="4754" w:type="dxa"/>
            <w:gridSpan w:val="2"/>
          </w:tcPr>
          <w:p w:rsidR="00A16351" w:rsidRDefault="00A16351" w:rsidP="00C039AA">
            <w:pPr>
              <w:pStyle w:val="msolistparagraph0"/>
              <w:ind w:left="0"/>
              <w:rPr>
                <w:rFonts w:ascii="Garamond" w:hAnsi="Garamond"/>
                <w:color w:val="000000"/>
                <w:sz w:val="20"/>
                <w:szCs w:val="20"/>
                <w:lang w:eastAsia="zh-CN"/>
              </w:rPr>
            </w:pPr>
          </w:p>
        </w:tc>
      </w:tr>
      <w:tr w:rsidR="00A16351" w:rsidRPr="00F4626A" w:rsidTr="00A16351">
        <w:trPr>
          <w:trHeight w:val="683"/>
        </w:trPr>
        <w:tc>
          <w:tcPr>
            <w:tcW w:w="1278" w:type="dxa"/>
            <w:vMerge/>
          </w:tcPr>
          <w:p w:rsidR="00A16351" w:rsidRDefault="00A16351" w:rsidP="00306922">
            <w:pPr>
              <w:jc w:val="center"/>
              <w:rPr>
                <w:b/>
              </w:rPr>
            </w:pPr>
          </w:p>
        </w:tc>
        <w:tc>
          <w:tcPr>
            <w:tcW w:w="4066" w:type="dxa"/>
            <w:gridSpan w:val="2"/>
          </w:tcPr>
          <w:p w:rsidR="00A16351" w:rsidRDefault="004A321F" w:rsidP="00285D1A">
            <w:pPr>
              <w:pStyle w:val="msolistparagraph0"/>
              <w:ind w:left="0"/>
              <w:rPr>
                <w:rFonts w:ascii="Garamond" w:hAnsi="Garamond"/>
                <w:color w:val="000000"/>
                <w:sz w:val="20"/>
                <w:szCs w:val="20"/>
                <w:lang w:eastAsia="zh-CN"/>
              </w:rPr>
            </w:pPr>
            <w:r>
              <w:rPr>
                <w:rFonts w:ascii="Garamond" w:hAnsi="Garamond"/>
                <w:color w:val="000000"/>
                <w:sz w:val="20"/>
                <w:szCs w:val="20"/>
                <w:lang w:eastAsia="zh-CN"/>
              </w:rPr>
              <w:t>18.8</w:t>
            </w:r>
            <w:r w:rsidR="00E33669">
              <w:rPr>
                <w:rFonts w:ascii="Garamond" w:hAnsi="Garamond"/>
                <w:color w:val="000000"/>
                <w:sz w:val="20"/>
                <w:szCs w:val="20"/>
                <w:lang w:eastAsia="zh-CN"/>
              </w:rPr>
              <w:t xml:space="preserve"> Provide training received by software development personnel during the last 3 years.</w:t>
            </w:r>
          </w:p>
        </w:tc>
        <w:tc>
          <w:tcPr>
            <w:tcW w:w="4754" w:type="dxa"/>
            <w:gridSpan w:val="2"/>
          </w:tcPr>
          <w:p w:rsidR="00A16351" w:rsidRDefault="00A16351" w:rsidP="00C039AA">
            <w:pPr>
              <w:pStyle w:val="msolistparagraph0"/>
              <w:ind w:left="0"/>
              <w:rPr>
                <w:rFonts w:ascii="Garamond" w:hAnsi="Garamond"/>
                <w:color w:val="000000"/>
                <w:sz w:val="20"/>
                <w:szCs w:val="20"/>
                <w:lang w:eastAsia="zh-CN"/>
              </w:rPr>
            </w:pPr>
          </w:p>
        </w:tc>
      </w:tr>
      <w:tr w:rsidR="00A16351" w:rsidRPr="00F4626A" w:rsidTr="00A16351">
        <w:trPr>
          <w:trHeight w:val="683"/>
        </w:trPr>
        <w:tc>
          <w:tcPr>
            <w:tcW w:w="1278" w:type="dxa"/>
            <w:vMerge/>
          </w:tcPr>
          <w:p w:rsidR="00A16351" w:rsidRDefault="00A16351" w:rsidP="00306922">
            <w:pPr>
              <w:jc w:val="center"/>
              <w:rPr>
                <w:b/>
              </w:rPr>
            </w:pPr>
          </w:p>
        </w:tc>
        <w:tc>
          <w:tcPr>
            <w:tcW w:w="4066" w:type="dxa"/>
            <w:gridSpan w:val="2"/>
          </w:tcPr>
          <w:p w:rsidR="00A16351" w:rsidRDefault="004A321F" w:rsidP="00960CA6">
            <w:pPr>
              <w:pStyle w:val="msolistparagraph0"/>
              <w:ind w:left="0"/>
              <w:rPr>
                <w:rFonts w:ascii="Garamond" w:hAnsi="Garamond"/>
                <w:color w:val="000000"/>
                <w:sz w:val="20"/>
                <w:szCs w:val="20"/>
                <w:lang w:eastAsia="zh-CN"/>
              </w:rPr>
            </w:pPr>
            <w:r>
              <w:rPr>
                <w:rFonts w:ascii="Garamond" w:hAnsi="Garamond"/>
                <w:color w:val="000000"/>
                <w:sz w:val="20"/>
                <w:szCs w:val="20"/>
                <w:lang w:eastAsia="zh-CN"/>
              </w:rPr>
              <w:t>18.9</w:t>
            </w:r>
            <w:r w:rsidR="00E33669">
              <w:rPr>
                <w:rFonts w:ascii="Garamond" w:hAnsi="Garamond"/>
                <w:color w:val="000000"/>
                <w:sz w:val="20"/>
                <w:szCs w:val="20"/>
                <w:lang w:eastAsia="zh-CN"/>
              </w:rPr>
              <w:t xml:space="preserve"> </w:t>
            </w:r>
            <w:r w:rsidR="00960CA6">
              <w:rPr>
                <w:rFonts w:ascii="Garamond" w:hAnsi="Garamond"/>
                <w:color w:val="000000"/>
                <w:sz w:val="20"/>
                <w:szCs w:val="20"/>
                <w:lang w:eastAsia="zh-CN"/>
              </w:rPr>
              <w:t>Provide if available controls and procedures for the deployment of internal developed software</w:t>
            </w:r>
            <w:r w:rsidR="009A188E">
              <w:rPr>
                <w:rFonts w:ascii="Garamond" w:hAnsi="Garamond"/>
                <w:color w:val="000000"/>
                <w:sz w:val="20"/>
                <w:szCs w:val="20"/>
                <w:lang w:eastAsia="zh-CN"/>
              </w:rPr>
              <w:t xml:space="preserve"> to the production environment.</w:t>
            </w:r>
          </w:p>
        </w:tc>
        <w:tc>
          <w:tcPr>
            <w:tcW w:w="4754" w:type="dxa"/>
            <w:gridSpan w:val="2"/>
          </w:tcPr>
          <w:p w:rsidR="00A16351" w:rsidRDefault="00A16351" w:rsidP="00C039AA">
            <w:pPr>
              <w:pStyle w:val="msolistparagraph0"/>
              <w:ind w:left="0"/>
              <w:rPr>
                <w:rFonts w:ascii="Garamond" w:hAnsi="Garamond"/>
                <w:color w:val="000000"/>
                <w:sz w:val="20"/>
                <w:szCs w:val="20"/>
                <w:lang w:eastAsia="zh-CN"/>
              </w:rPr>
            </w:pPr>
          </w:p>
        </w:tc>
      </w:tr>
      <w:tr w:rsidR="004A321F" w:rsidRPr="00F4626A" w:rsidTr="004A321F">
        <w:trPr>
          <w:trHeight w:val="413"/>
        </w:trPr>
        <w:tc>
          <w:tcPr>
            <w:tcW w:w="1278" w:type="dxa"/>
            <w:vMerge w:val="restart"/>
            <w:textDirection w:val="btLr"/>
          </w:tcPr>
          <w:p w:rsidR="004A321F" w:rsidRDefault="004A321F" w:rsidP="009504BC">
            <w:pPr>
              <w:ind w:left="113" w:right="113"/>
              <w:jc w:val="center"/>
              <w:rPr>
                <w:b/>
              </w:rPr>
            </w:pPr>
            <w:r>
              <w:rPr>
                <w:b/>
              </w:rPr>
              <w:t>CSC1</w:t>
            </w:r>
            <w:r w:rsidR="009504BC">
              <w:rPr>
                <w:b/>
              </w:rPr>
              <w:t>9</w:t>
            </w:r>
            <w:r>
              <w:rPr>
                <w:b/>
              </w:rPr>
              <w:t>: Incident Response And Management</w:t>
            </w:r>
          </w:p>
        </w:tc>
        <w:tc>
          <w:tcPr>
            <w:tcW w:w="4066" w:type="dxa"/>
            <w:gridSpan w:val="2"/>
          </w:tcPr>
          <w:p w:rsidR="004A321F" w:rsidRDefault="004A321F" w:rsidP="00A16351">
            <w:pPr>
              <w:pStyle w:val="msolistparagraph0"/>
              <w:ind w:left="0"/>
              <w:rPr>
                <w:rFonts w:ascii="Garamond" w:hAnsi="Garamond"/>
                <w:color w:val="000000"/>
                <w:sz w:val="20"/>
                <w:szCs w:val="20"/>
                <w:lang w:eastAsia="zh-CN"/>
              </w:rPr>
            </w:pPr>
            <w:r>
              <w:rPr>
                <w:rFonts w:ascii="Garamond" w:hAnsi="Garamond"/>
                <w:color w:val="000000"/>
                <w:sz w:val="20"/>
                <w:szCs w:val="20"/>
                <w:lang w:eastAsia="zh-CN"/>
              </w:rPr>
              <w:t>19.1</w:t>
            </w:r>
            <w:r w:rsidR="00420B40">
              <w:rPr>
                <w:rFonts w:ascii="Garamond" w:hAnsi="Garamond"/>
                <w:color w:val="000000"/>
                <w:sz w:val="20"/>
                <w:szCs w:val="20"/>
                <w:lang w:eastAsia="zh-CN"/>
              </w:rPr>
              <w:t xml:space="preserve"> Provide the institution’s incident response policies and procedures.</w:t>
            </w:r>
          </w:p>
        </w:tc>
        <w:tc>
          <w:tcPr>
            <w:tcW w:w="4754" w:type="dxa"/>
            <w:gridSpan w:val="2"/>
          </w:tcPr>
          <w:p w:rsidR="004A321F" w:rsidRDefault="004A321F" w:rsidP="00C039AA">
            <w:pPr>
              <w:pStyle w:val="msolistparagraph0"/>
              <w:ind w:left="0"/>
              <w:rPr>
                <w:rFonts w:ascii="Garamond" w:hAnsi="Garamond"/>
                <w:color w:val="000000"/>
                <w:sz w:val="20"/>
                <w:szCs w:val="20"/>
                <w:lang w:eastAsia="zh-CN"/>
              </w:rPr>
            </w:pPr>
          </w:p>
        </w:tc>
      </w:tr>
      <w:tr w:rsidR="004A321F" w:rsidRPr="00F4626A" w:rsidTr="004A321F">
        <w:trPr>
          <w:trHeight w:val="350"/>
        </w:trPr>
        <w:tc>
          <w:tcPr>
            <w:tcW w:w="1278" w:type="dxa"/>
            <w:vMerge/>
          </w:tcPr>
          <w:p w:rsidR="004A321F" w:rsidRDefault="004A321F" w:rsidP="00306922">
            <w:pPr>
              <w:jc w:val="center"/>
              <w:rPr>
                <w:b/>
              </w:rPr>
            </w:pPr>
          </w:p>
        </w:tc>
        <w:tc>
          <w:tcPr>
            <w:tcW w:w="4066" w:type="dxa"/>
            <w:gridSpan w:val="2"/>
          </w:tcPr>
          <w:p w:rsidR="004A321F" w:rsidRDefault="004A321F" w:rsidP="00420B40">
            <w:pPr>
              <w:pStyle w:val="msolistparagraph0"/>
              <w:ind w:left="0"/>
              <w:rPr>
                <w:rFonts w:ascii="Garamond" w:hAnsi="Garamond"/>
                <w:color w:val="000000"/>
                <w:sz w:val="20"/>
                <w:szCs w:val="20"/>
                <w:lang w:eastAsia="zh-CN"/>
              </w:rPr>
            </w:pPr>
            <w:r>
              <w:rPr>
                <w:rFonts w:ascii="Garamond" w:hAnsi="Garamond"/>
                <w:color w:val="000000"/>
                <w:sz w:val="20"/>
                <w:szCs w:val="20"/>
                <w:lang w:eastAsia="zh-CN"/>
              </w:rPr>
              <w:t>19.2</w:t>
            </w:r>
            <w:r w:rsidR="00420B40">
              <w:rPr>
                <w:rFonts w:ascii="Garamond" w:hAnsi="Garamond"/>
                <w:color w:val="000000"/>
                <w:sz w:val="20"/>
                <w:szCs w:val="20"/>
                <w:lang w:eastAsia="zh-CN"/>
              </w:rPr>
              <w:t xml:space="preserve"> Are job titles and duties assigned </w:t>
            </w:r>
            <w:r w:rsidR="0047591D">
              <w:rPr>
                <w:rFonts w:ascii="Garamond" w:hAnsi="Garamond"/>
                <w:color w:val="000000"/>
                <w:sz w:val="20"/>
                <w:szCs w:val="20"/>
                <w:lang w:eastAsia="zh-CN"/>
              </w:rPr>
              <w:t>to specific</w:t>
            </w:r>
            <w:r w:rsidR="00420B40">
              <w:rPr>
                <w:rFonts w:ascii="Garamond" w:hAnsi="Garamond"/>
                <w:color w:val="000000"/>
                <w:sz w:val="20"/>
                <w:szCs w:val="20"/>
                <w:lang w:eastAsia="zh-CN"/>
              </w:rPr>
              <w:t xml:space="preserve"> individuals for computer and network incidents?</w:t>
            </w:r>
          </w:p>
        </w:tc>
        <w:tc>
          <w:tcPr>
            <w:tcW w:w="4754" w:type="dxa"/>
            <w:gridSpan w:val="2"/>
          </w:tcPr>
          <w:p w:rsidR="004A321F" w:rsidRDefault="004A321F" w:rsidP="00C039AA">
            <w:pPr>
              <w:pStyle w:val="msolistparagraph0"/>
              <w:ind w:left="0"/>
              <w:rPr>
                <w:rFonts w:ascii="Garamond" w:hAnsi="Garamond"/>
                <w:color w:val="000000"/>
                <w:sz w:val="20"/>
                <w:szCs w:val="20"/>
                <w:lang w:eastAsia="zh-CN"/>
              </w:rPr>
            </w:pPr>
          </w:p>
        </w:tc>
      </w:tr>
      <w:tr w:rsidR="004A321F" w:rsidRPr="00F4626A" w:rsidTr="004A321F">
        <w:trPr>
          <w:trHeight w:val="440"/>
        </w:trPr>
        <w:tc>
          <w:tcPr>
            <w:tcW w:w="1278" w:type="dxa"/>
            <w:vMerge/>
          </w:tcPr>
          <w:p w:rsidR="004A321F" w:rsidRDefault="004A321F" w:rsidP="00306922">
            <w:pPr>
              <w:jc w:val="center"/>
              <w:rPr>
                <w:b/>
              </w:rPr>
            </w:pPr>
          </w:p>
        </w:tc>
        <w:tc>
          <w:tcPr>
            <w:tcW w:w="4066" w:type="dxa"/>
            <w:gridSpan w:val="2"/>
          </w:tcPr>
          <w:p w:rsidR="004A321F" w:rsidRDefault="004A321F" w:rsidP="00420B40">
            <w:pPr>
              <w:pStyle w:val="msolistparagraph0"/>
              <w:ind w:left="0"/>
              <w:rPr>
                <w:rFonts w:ascii="Garamond" w:hAnsi="Garamond"/>
                <w:color w:val="000000"/>
                <w:sz w:val="20"/>
                <w:szCs w:val="20"/>
                <w:lang w:eastAsia="zh-CN"/>
              </w:rPr>
            </w:pPr>
            <w:r>
              <w:rPr>
                <w:rFonts w:ascii="Garamond" w:hAnsi="Garamond"/>
                <w:color w:val="000000"/>
                <w:sz w:val="20"/>
                <w:szCs w:val="20"/>
                <w:lang w:eastAsia="zh-CN"/>
              </w:rPr>
              <w:t>19.3</w:t>
            </w:r>
            <w:r w:rsidR="00420B40">
              <w:rPr>
                <w:rFonts w:ascii="Garamond" w:hAnsi="Garamond"/>
                <w:color w:val="000000"/>
                <w:sz w:val="20"/>
                <w:szCs w:val="20"/>
                <w:lang w:eastAsia="zh-CN"/>
              </w:rPr>
              <w:t xml:space="preserve"> Does procedures clearly define management personnel who is responsible for key decision in case of </w:t>
            </w:r>
            <w:r w:rsidR="0047591D">
              <w:rPr>
                <w:rFonts w:ascii="Garamond" w:hAnsi="Garamond"/>
                <w:color w:val="000000"/>
                <w:sz w:val="20"/>
                <w:szCs w:val="20"/>
                <w:lang w:eastAsia="zh-CN"/>
              </w:rPr>
              <w:t>incidents?</w:t>
            </w:r>
            <w:r w:rsidR="00420B40">
              <w:rPr>
                <w:rFonts w:ascii="Garamond" w:hAnsi="Garamond"/>
                <w:color w:val="000000"/>
                <w:sz w:val="20"/>
                <w:szCs w:val="20"/>
                <w:lang w:eastAsia="zh-CN"/>
              </w:rPr>
              <w:t xml:space="preserve"> Provide names of the management personnel involved.  </w:t>
            </w:r>
          </w:p>
        </w:tc>
        <w:tc>
          <w:tcPr>
            <w:tcW w:w="4754" w:type="dxa"/>
            <w:gridSpan w:val="2"/>
          </w:tcPr>
          <w:p w:rsidR="004A321F" w:rsidRDefault="004A321F" w:rsidP="00C039AA">
            <w:pPr>
              <w:pStyle w:val="msolistparagraph0"/>
              <w:ind w:left="0"/>
              <w:rPr>
                <w:rFonts w:ascii="Garamond" w:hAnsi="Garamond"/>
                <w:color w:val="000000"/>
                <w:sz w:val="20"/>
                <w:szCs w:val="20"/>
                <w:lang w:eastAsia="zh-CN"/>
              </w:rPr>
            </w:pPr>
          </w:p>
        </w:tc>
      </w:tr>
      <w:tr w:rsidR="004A321F" w:rsidRPr="00F4626A" w:rsidTr="004A321F">
        <w:trPr>
          <w:trHeight w:val="350"/>
        </w:trPr>
        <w:tc>
          <w:tcPr>
            <w:tcW w:w="1278" w:type="dxa"/>
            <w:vMerge/>
          </w:tcPr>
          <w:p w:rsidR="004A321F" w:rsidRDefault="004A321F" w:rsidP="00306922">
            <w:pPr>
              <w:jc w:val="center"/>
              <w:rPr>
                <w:b/>
              </w:rPr>
            </w:pPr>
          </w:p>
        </w:tc>
        <w:tc>
          <w:tcPr>
            <w:tcW w:w="4066" w:type="dxa"/>
            <w:gridSpan w:val="2"/>
          </w:tcPr>
          <w:p w:rsidR="004A321F" w:rsidRDefault="004A321F" w:rsidP="00B82B78">
            <w:pPr>
              <w:pStyle w:val="msolistparagraph0"/>
              <w:ind w:left="0"/>
              <w:rPr>
                <w:rFonts w:ascii="Garamond" w:hAnsi="Garamond"/>
                <w:color w:val="000000"/>
                <w:sz w:val="20"/>
                <w:szCs w:val="20"/>
                <w:lang w:eastAsia="zh-CN"/>
              </w:rPr>
            </w:pPr>
            <w:r>
              <w:rPr>
                <w:rFonts w:ascii="Garamond" w:hAnsi="Garamond"/>
                <w:color w:val="000000"/>
                <w:sz w:val="20"/>
                <w:szCs w:val="20"/>
                <w:lang w:eastAsia="zh-CN"/>
              </w:rPr>
              <w:t>19.4</w:t>
            </w:r>
            <w:r w:rsidR="00420B40">
              <w:rPr>
                <w:rFonts w:ascii="Garamond" w:hAnsi="Garamond"/>
                <w:color w:val="000000"/>
                <w:sz w:val="20"/>
                <w:szCs w:val="20"/>
                <w:lang w:eastAsia="zh-CN"/>
              </w:rPr>
              <w:t xml:space="preserve"> </w:t>
            </w:r>
            <w:r w:rsidR="00B82B78">
              <w:rPr>
                <w:rFonts w:ascii="Garamond" w:hAnsi="Garamond"/>
                <w:color w:val="000000"/>
                <w:sz w:val="20"/>
                <w:szCs w:val="20"/>
                <w:lang w:eastAsia="zh-CN"/>
              </w:rPr>
              <w:t>Provide standards and policies established for d</w:t>
            </w:r>
            <w:r w:rsidR="00420B40">
              <w:rPr>
                <w:rFonts w:ascii="Garamond" w:hAnsi="Garamond"/>
                <w:color w:val="000000"/>
                <w:sz w:val="20"/>
                <w:szCs w:val="20"/>
                <w:lang w:eastAsia="zh-CN"/>
              </w:rPr>
              <w:t>eadline</w:t>
            </w:r>
            <w:r w:rsidR="00B82B78">
              <w:rPr>
                <w:rFonts w:ascii="Garamond" w:hAnsi="Garamond"/>
                <w:color w:val="000000"/>
                <w:sz w:val="20"/>
                <w:szCs w:val="20"/>
                <w:lang w:eastAsia="zh-CN"/>
              </w:rPr>
              <w:t xml:space="preserve">s </w:t>
            </w:r>
            <w:r w:rsidR="00420B40">
              <w:rPr>
                <w:rFonts w:ascii="Garamond" w:hAnsi="Garamond"/>
                <w:color w:val="000000"/>
                <w:sz w:val="20"/>
                <w:szCs w:val="20"/>
                <w:lang w:eastAsia="zh-CN"/>
              </w:rPr>
              <w:t xml:space="preserve">and other requirements </w:t>
            </w:r>
            <w:r w:rsidR="00285D1A">
              <w:rPr>
                <w:rFonts w:ascii="Garamond" w:hAnsi="Garamond"/>
                <w:color w:val="000000"/>
                <w:sz w:val="20"/>
                <w:szCs w:val="20"/>
                <w:lang w:eastAsia="zh-CN"/>
              </w:rPr>
              <w:t xml:space="preserve">(including root cause analysis) </w:t>
            </w:r>
            <w:r w:rsidR="00420B40">
              <w:rPr>
                <w:rFonts w:ascii="Garamond" w:hAnsi="Garamond"/>
                <w:color w:val="000000"/>
                <w:sz w:val="20"/>
                <w:szCs w:val="20"/>
                <w:lang w:eastAsia="zh-CN"/>
              </w:rPr>
              <w:t xml:space="preserve">for </w:t>
            </w:r>
            <w:r w:rsidR="00B82B78">
              <w:rPr>
                <w:rFonts w:ascii="Garamond" w:hAnsi="Garamond"/>
                <w:color w:val="000000"/>
                <w:sz w:val="20"/>
                <w:szCs w:val="20"/>
                <w:lang w:eastAsia="zh-CN"/>
              </w:rPr>
              <w:t>i</w:t>
            </w:r>
            <w:r w:rsidR="00420B40">
              <w:rPr>
                <w:rFonts w:ascii="Garamond" w:hAnsi="Garamond"/>
                <w:color w:val="000000"/>
                <w:sz w:val="20"/>
                <w:szCs w:val="20"/>
                <w:lang w:eastAsia="zh-CN"/>
              </w:rPr>
              <w:t xml:space="preserve">nternal reporting of incidents </w:t>
            </w:r>
            <w:r w:rsidR="00B82B78">
              <w:rPr>
                <w:rFonts w:ascii="Garamond" w:hAnsi="Garamond"/>
                <w:color w:val="000000"/>
                <w:sz w:val="20"/>
                <w:szCs w:val="20"/>
                <w:lang w:eastAsia="zh-CN"/>
              </w:rPr>
              <w:t xml:space="preserve">or anomalous events </w:t>
            </w:r>
            <w:r w:rsidR="00420B40">
              <w:rPr>
                <w:rFonts w:ascii="Garamond" w:hAnsi="Garamond"/>
                <w:color w:val="000000"/>
                <w:sz w:val="20"/>
                <w:szCs w:val="20"/>
                <w:lang w:eastAsia="zh-CN"/>
              </w:rPr>
              <w:t>by syst</w:t>
            </w:r>
            <w:r w:rsidR="00B82B78">
              <w:rPr>
                <w:rFonts w:ascii="Garamond" w:hAnsi="Garamond"/>
                <w:color w:val="000000"/>
                <w:sz w:val="20"/>
                <w:szCs w:val="20"/>
                <w:lang w:eastAsia="zh-CN"/>
              </w:rPr>
              <w:t>e</w:t>
            </w:r>
            <w:r w:rsidR="00420B40">
              <w:rPr>
                <w:rFonts w:ascii="Garamond" w:hAnsi="Garamond"/>
                <w:color w:val="000000"/>
                <w:sz w:val="20"/>
                <w:szCs w:val="20"/>
                <w:lang w:eastAsia="zh-CN"/>
              </w:rPr>
              <w:t xml:space="preserve">m administrators </w:t>
            </w:r>
            <w:r w:rsidR="00B82B78">
              <w:rPr>
                <w:rFonts w:ascii="Garamond" w:hAnsi="Garamond"/>
                <w:color w:val="000000"/>
                <w:sz w:val="20"/>
                <w:szCs w:val="20"/>
                <w:lang w:eastAsia="zh-CN"/>
              </w:rPr>
              <w:t xml:space="preserve">and other personnel </w:t>
            </w:r>
            <w:r w:rsidR="00420B40">
              <w:rPr>
                <w:rFonts w:ascii="Garamond" w:hAnsi="Garamond"/>
                <w:color w:val="000000"/>
                <w:sz w:val="20"/>
                <w:szCs w:val="20"/>
                <w:lang w:eastAsia="zh-CN"/>
              </w:rPr>
              <w:t xml:space="preserve">to </w:t>
            </w:r>
            <w:r w:rsidR="00B82B78">
              <w:rPr>
                <w:rFonts w:ascii="Garamond" w:hAnsi="Garamond"/>
                <w:color w:val="000000"/>
                <w:sz w:val="20"/>
                <w:szCs w:val="20"/>
                <w:lang w:eastAsia="zh-CN"/>
              </w:rPr>
              <w:t xml:space="preserve">the incident handling team.    </w:t>
            </w:r>
            <w:r w:rsidR="00420B40">
              <w:rPr>
                <w:rFonts w:ascii="Garamond" w:hAnsi="Garamond"/>
                <w:color w:val="000000"/>
                <w:sz w:val="20"/>
                <w:szCs w:val="20"/>
                <w:lang w:eastAsia="zh-CN"/>
              </w:rPr>
              <w:t xml:space="preserve"> </w:t>
            </w:r>
          </w:p>
        </w:tc>
        <w:tc>
          <w:tcPr>
            <w:tcW w:w="4754" w:type="dxa"/>
            <w:gridSpan w:val="2"/>
          </w:tcPr>
          <w:p w:rsidR="004A321F" w:rsidRDefault="004A321F" w:rsidP="00C039AA">
            <w:pPr>
              <w:pStyle w:val="msolistparagraph0"/>
              <w:ind w:left="0"/>
              <w:rPr>
                <w:rFonts w:ascii="Garamond" w:hAnsi="Garamond"/>
                <w:color w:val="000000"/>
                <w:sz w:val="20"/>
                <w:szCs w:val="20"/>
                <w:lang w:eastAsia="zh-CN"/>
              </w:rPr>
            </w:pPr>
          </w:p>
        </w:tc>
      </w:tr>
      <w:tr w:rsidR="004A321F" w:rsidRPr="00F4626A" w:rsidTr="004A321F">
        <w:trPr>
          <w:trHeight w:val="350"/>
        </w:trPr>
        <w:tc>
          <w:tcPr>
            <w:tcW w:w="1278" w:type="dxa"/>
            <w:vMerge/>
          </w:tcPr>
          <w:p w:rsidR="004A321F" w:rsidRDefault="004A321F" w:rsidP="00306922">
            <w:pPr>
              <w:jc w:val="center"/>
              <w:rPr>
                <w:b/>
              </w:rPr>
            </w:pPr>
          </w:p>
        </w:tc>
        <w:tc>
          <w:tcPr>
            <w:tcW w:w="4066" w:type="dxa"/>
            <w:gridSpan w:val="2"/>
          </w:tcPr>
          <w:p w:rsidR="004A321F" w:rsidRDefault="004A321F" w:rsidP="00B82B78">
            <w:pPr>
              <w:pStyle w:val="msolistparagraph0"/>
              <w:ind w:left="0"/>
              <w:rPr>
                <w:rFonts w:ascii="Garamond" w:hAnsi="Garamond"/>
                <w:color w:val="000000"/>
                <w:sz w:val="20"/>
                <w:szCs w:val="20"/>
                <w:lang w:eastAsia="zh-CN"/>
              </w:rPr>
            </w:pPr>
            <w:r>
              <w:rPr>
                <w:rFonts w:ascii="Garamond" w:hAnsi="Garamond"/>
                <w:color w:val="000000"/>
                <w:sz w:val="20"/>
                <w:szCs w:val="20"/>
                <w:lang w:eastAsia="zh-CN"/>
              </w:rPr>
              <w:t>19.5</w:t>
            </w:r>
            <w:r w:rsidR="00B82B78">
              <w:rPr>
                <w:rFonts w:ascii="Garamond" w:hAnsi="Garamond"/>
                <w:color w:val="000000"/>
                <w:sz w:val="20"/>
                <w:szCs w:val="20"/>
                <w:lang w:eastAsia="zh-CN"/>
              </w:rPr>
              <w:t xml:space="preserve"> Provide list with names of third party contacts, which need to be informed in case of an incident. </w:t>
            </w:r>
          </w:p>
        </w:tc>
        <w:tc>
          <w:tcPr>
            <w:tcW w:w="4754" w:type="dxa"/>
            <w:gridSpan w:val="2"/>
          </w:tcPr>
          <w:p w:rsidR="004A321F" w:rsidRDefault="004A321F" w:rsidP="00C039AA">
            <w:pPr>
              <w:pStyle w:val="msolistparagraph0"/>
              <w:ind w:left="0"/>
              <w:rPr>
                <w:rFonts w:ascii="Garamond" w:hAnsi="Garamond"/>
                <w:color w:val="000000"/>
                <w:sz w:val="20"/>
                <w:szCs w:val="20"/>
                <w:lang w:eastAsia="zh-CN"/>
              </w:rPr>
            </w:pPr>
          </w:p>
        </w:tc>
      </w:tr>
      <w:tr w:rsidR="004A321F" w:rsidRPr="00F4626A" w:rsidTr="004A321F">
        <w:trPr>
          <w:trHeight w:val="260"/>
        </w:trPr>
        <w:tc>
          <w:tcPr>
            <w:tcW w:w="1278" w:type="dxa"/>
            <w:vMerge/>
          </w:tcPr>
          <w:p w:rsidR="004A321F" w:rsidRDefault="004A321F" w:rsidP="00306922">
            <w:pPr>
              <w:jc w:val="center"/>
              <w:rPr>
                <w:b/>
              </w:rPr>
            </w:pPr>
          </w:p>
        </w:tc>
        <w:tc>
          <w:tcPr>
            <w:tcW w:w="4066" w:type="dxa"/>
            <w:gridSpan w:val="2"/>
          </w:tcPr>
          <w:p w:rsidR="004A321F" w:rsidRDefault="004A321F" w:rsidP="00560A6E">
            <w:pPr>
              <w:pStyle w:val="msolistparagraph0"/>
              <w:ind w:left="0"/>
              <w:rPr>
                <w:rFonts w:ascii="Garamond" w:hAnsi="Garamond"/>
                <w:color w:val="000000"/>
                <w:sz w:val="20"/>
                <w:szCs w:val="20"/>
                <w:lang w:eastAsia="zh-CN"/>
              </w:rPr>
            </w:pPr>
            <w:r>
              <w:rPr>
                <w:rFonts w:ascii="Garamond" w:hAnsi="Garamond"/>
                <w:color w:val="000000"/>
                <w:sz w:val="20"/>
                <w:szCs w:val="20"/>
                <w:lang w:eastAsia="zh-CN"/>
              </w:rPr>
              <w:t>19.6</w:t>
            </w:r>
            <w:r w:rsidR="00560A6E">
              <w:rPr>
                <w:rFonts w:ascii="Garamond" w:hAnsi="Garamond"/>
                <w:color w:val="000000"/>
                <w:sz w:val="20"/>
                <w:szCs w:val="20"/>
                <w:lang w:eastAsia="zh-CN"/>
              </w:rPr>
              <w:t xml:space="preserve"> Indicate when and how employees and other contractors are informed upon reported incidents. </w:t>
            </w:r>
          </w:p>
        </w:tc>
        <w:tc>
          <w:tcPr>
            <w:tcW w:w="4754" w:type="dxa"/>
            <w:gridSpan w:val="2"/>
          </w:tcPr>
          <w:p w:rsidR="004A321F" w:rsidRDefault="004A321F" w:rsidP="00C039AA">
            <w:pPr>
              <w:pStyle w:val="msolistparagraph0"/>
              <w:ind w:left="0"/>
              <w:rPr>
                <w:rFonts w:ascii="Garamond" w:hAnsi="Garamond"/>
                <w:color w:val="000000"/>
                <w:sz w:val="20"/>
                <w:szCs w:val="20"/>
                <w:lang w:eastAsia="zh-CN"/>
              </w:rPr>
            </w:pPr>
          </w:p>
        </w:tc>
      </w:tr>
      <w:tr w:rsidR="004A321F" w:rsidRPr="00F4626A" w:rsidTr="00185F80">
        <w:trPr>
          <w:trHeight w:val="755"/>
        </w:trPr>
        <w:tc>
          <w:tcPr>
            <w:tcW w:w="1278" w:type="dxa"/>
            <w:vMerge/>
          </w:tcPr>
          <w:p w:rsidR="004A321F" w:rsidRDefault="004A321F" w:rsidP="00306922">
            <w:pPr>
              <w:jc w:val="center"/>
              <w:rPr>
                <w:b/>
              </w:rPr>
            </w:pPr>
          </w:p>
        </w:tc>
        <w:tc>
          <w:tcPr>
            <w:tcW w:w="4066" w:type="dxa"/>
            <w:gridSpan w:val="2"/>
          </w:tcPr>
          <w:p w:rsidR="004A321F" w:rsidRDefault="004A321F" w:rsidP="00E44982">
            <w:pPr>
              <w:pStyle w:val="msolistparagraph0"/>
              <w:ind w:left="0"/>
              <w:rPr>
                <w:rFonts w:ascii="Garamond" w:hAnsi="Garamond"/>
                <w:color w:val="000000"/>
                <w:sz w:val="20"/>
                <w:szCs w:val="20"/>
                <w:lang w:eastAsia="zh-CN"/>
              </w:rPr>
            </w:pPr>
            <w:r>
              <w:rPr>
                <w:rFonts w:ascii="Garamond" w:hAnsi="Garamond"/>
                <w:color w:val="000000"/>
                <w:sz w:val="20"/>
                <w:szCs w:val="20"/>
                <w:lang w:eastAsia="zh-CN"/>
              </w:rPr>
              <w:t>19.7</w:t>
            </w:r>
            <w:r w:rsidR="00560A6E">
              <w:rPr>
                <w:rFonts w:ascii="Garamond" w:hAnsi="Garamond"/>
                <w:color w:val="000000"/>
                <w:sz w:val="20"/>
                <w:szCs w:val="20"/>
                <w:lang w:eastAsia="zh-CN"/>
              </w:rPr>
              <w:t xml:space="preserve"> </w:t>
            </w:r>
            <w:r w:rsidR="00E44982">
              <w:rPr>
                <w:rFonts w:ascii="Garamond" w:hAnsi="Garamond"/>
                <w:color w:val="000000"/>
                <w:sz w:val="20"/>
                <w:szCs w:val="20"/>
                <w:lang w:eastAsia="zh-CN"/>
              </w:rPr>
              <w:t xml:space="preserve">Are members of the incident handling team regularly trained upon currents threats and risks?  </w:t>
            </w:r>
          </w:p>
        </w:tc>
        <w:tc>
          <w:tcPr>
            <w:tcW w:w="4754" w:type="dxa"/>
            <w:gridSpan w:val="2"/>
          </w:tcPr>
          <w:p w:rsidR="004A321F" w:rsidRDefault="004A321F" w:rsidP="00C039AA">
            <w:pPr>
              <w:pStyle w:val="msolistparagraph0"/>
              <w:ind w:left="0"/>
              <w:rPr>
                <w:rFonts w:ascii="Garamond" w:hAnsi="Garamond"/>
                <w:color w:val="000000"/>
                <w:sz w:val="20"/>
                <w:szCs w:val="20"/>
                <w:lang w:eastAsia="zh-CN"/>
              </w:rPr>
            </w:pPr>
          </w:p>
        </w:tc>
      </w:tr>
      <w:tr w:rsidR="009504BC" w:rsidRPr="00F4626A" w:rsidTr="000245CA">
        <w:trPr>
          <w:trHeight w:val="872"/>
        </w:trPr>
        <w:tc>
          <w:tcPr>
            <w:tcW w:w="1278" w:type="dxa"/>
            <w:vMerge w:val="restart"/>
            <w:textDirection w:val="btLr"/>
          </w:tcPr>
          <w:p w:rsidR="009504BC" w:rsidRDefault="009504BC" w:rsidP="009504BC">
            <w:pPr>
              <w:ind w:left="113" w:right="113"/>
              <w:jc w:val="center"/>
              <w:rPr>
                <w:b/>
              </w:rPr>
            </w:pPr>
            <w:r>
              <w:rPr>
                <w:b/>
              </w:rPr>
              <w:t>CSC20: Penetration Test</w:t>
            </w:r>
            <w:r w:rsidR="008E4EA7">
              <w:rPr>
                <w:b/>
              </w:rPr>
              <w:t>s</w:t>
            </w:r>
            <w:r>
              <w:rPr>
                <w:b/>
              </w:rPr>
              <w:t xml:space="preserve"> And Red Team Exercises</w:t>
            </w:r>
          </w:p>
        </w:tc>
        <w:tc>
          <w:tcPr>
            <w:tcW w:w="4066" w:type="dxa"/>
            <w:gridSpan w:val="2"/>
          </w:tcPr>
          <w:p w:rsidR="009504BC" w:rsidRDefault="009504BC" w:rsidP="000245CA">
            <w:pPr>
              <w:pStyle w:val="msolistparagraph0"/>
              <w:ind w:left="0"/>
              <w:rPr>
                <w:rFonts w:ascii="Garamond" w:hAnsi="Garamond"/>
                <w:color w:val="000000"/>
                <w:sz w:val="20"/>
                <w:szCs w:val="20"/>
                <w:lang w:eastAsia="zh-CN"/>
              </w:rPr>
            </w:pPr>
            <w:r>
              <w:rPr>
                <w:rFonts w:ascii="Garamond" w:hAnsi="Garamond"/>
                <w:color w:val="000000"/>
                <w:sz w:val="20"/>
                <w:szCs w:val="20"/>
                <w:lang w:eastAsia="zh-CN"/>
              </w:rPr>
              <w:t>20.1</w:t>
            </w:r>
            <w:r w:rsidR="000245CA">
              <w:rPr>
                <w:rFonts w:ascii="Garamond" w:hAnsi="Garamond"/>
                <w:color w:val="000000"/>
                <w:sz w:val="20"/>
                <w:szCs w:val="20"/>
                <w:lang w:eastAsia="zh-CN"/>
              </w:rPr>
              <w:t xml:space="preserve"> Indicate if any internal or external penetration test has been done during the last 2 years. Provide a copy of the reports if available.</w:t>
            </w:r>
          </w:p>
        </w:tc>
        <w:tc>
          <w:tcPr>
            <w:tcW w:w="4754" w:type="dxa"/>
            <w:gridSpan w:val="2"/>
          </w:tcPr>
          <w:p w:rsidR="009504BC" w:rsidRDefault="009504BC" w:rsidP="00C039AA">
            <w:pPr>
              <w:pStyle w:val="msolistparagraph0"/>
              <w:ind w:left="0"/>
              <w:rPr>
                <w:rFonts w:ascii="Garamond" w:hAnsi="Garamond"/>
                <w:color w:val="000000"/>
                <w:sz w:val="20"/>
                <w:szCs w:val="20"/>
                <w:lang w:eastAsia="zh-CN"/>
              </w:rPr>
            </w:pPr>
          </w:p>
        </w:tc>
      </w:tr>
      <w:tr w:rsidR="009504BC" w:rsidRPr="00F4626A" w:rsidTr="00A16351">
        <w:trPr>
          <w:trHeight w:val="683"/>
        </w:trPr>
        <w:tc>
          <w:tcPr>
            <w:tcW w:w="1278" w:type="dxa"/>
            <w:vMerge/>
          </w:tcPr>
          <w:p w:rsidR="009504BC" w:rsidRDefault="009504BC" w:rsidP="00306922">
            <w:pPr>
              <w:jc w:val="center"/>
              <w:rPr>
                <w:b/>
              </w:rPr>
            </w:pPr>
          </w:p>
        </w:tc>
        <w:tc>
          <w:tcPr>
            <w:tcW w:w="4066" w:type="dxa"/>
            <w:gridSpan w:val="2"/>
          </w:tcPr>
          <w:p w:rsidR="009504BC" w:rsidRDefault="009504BC" w:rsidP="000245CA">
            <w:pPr>
              <w:pStyle w:val="msolistparagraph0"/>
              <w:ind w:left="0"/>
              <w:rPr>
                <w:rFonts w:ascii="Garamond" w:hAnsi="Garamond"/>
                <w:color w:val="000000"/>
                <w:sz w:val="20"/>
                <w:szCs w:val="20"/>
                <w:lang w:eastAsia="zh-CN"/>
              </w:rPr>
            </w:pPr>
            <w:r>
              <w:rPr>
                <w:rFonts w:ascii="Garamond" w:hAnsi="Garamond"/>
                <w:color w:val="000000"/>
                <w:sz w:val="20"/>
                <w:szCs w:val="20"/>
                <w:lang w:eastAsia="zh-CN"/>
              </w:rPr>
              <w:t>20.2</w:t>
            </w:r>
            <w:r w:rsidR="000245CA">
              <w:rPr>
                <w:rFonts w:ascii="Garamond" w:hAnsi="Garamond"/>
                <w:color w:val="000000"/>
                <w:sz w:val="20"/>
                <w:szCs w:val="20"/>
                <w:lang w:eastAsia="zh-CN"/>
              </w:rPr>
              <w:t xml:space="preserve"> Indicate controls applied to users’ and/or system accounts used for conducting penetration tests.</w:t>
            </w:r>
          </w:p>
        </w:tc>
        <w:tc>
          <w:tcPr>
            <w:tcW w:w="4754" w:type="dxa"/>
            <w:gridSpan w:val="2"/>
          </w:tcPr>
          <w:p w:rsidR="009504BC" w:rsidRDefault="009504BC" w:rsidP="00C039AA">
            <w:pPr>
              <w:pStyle w:val="msolistparagraph0"/>
              <w:ind w:left="0"/>
              <w:rPr>
                <w:rFonts w:ascii="Garamond" w:hAnsi="Garamond"/>
                <w:color w:val="000000"/>
                <w:sz w:val="20"/>
                <w:szCs w:val="20"/>
                <w:lang w:eastAsia="zh-CN"/>
              </w:rPr>
            </w:pPr>
          </w:p>
        </w:tc>
      </w:tr>
      <w:tr w:rsidR="009504BC" w:rsidRPr="00F4626A" w:rsidTr="003D0A65">
        <w:trPr>
          <w:trHeight w:val="1007"/>
        </w:trPr>
        <w:tc>
          <w:tcPr>
            <w:tcW w:w="1278" w:type="dxa"/>
            <w:vMerge/>
          </w:tcPr>
          <w:p w:rsidR="009504BC" w:rsidRDefault="009504BC" w:rsidP="00306922">
            <w:pPr>
              <w:jc w:val="center"/>
              <w:rPr>
                <w:b/>
              </w:rPr>
            </w:pPr>
          </w:p>
        </w:tc>
        <w:tc>
          <w:tcPr>
            <w:tcW w:w="4066" w:type="dxa"/>
            <w:gridSpan w:val="2"/>
          </w:tcPr>
          <w:p w:rsidR="009504BC" w:rsidRDefault="009504BC" w:rsidP="005906DB">
            <w:pPr>
              <w:pStyle w:val="msolistparagraph0"/>
              <w:ind w:left="0"/>
              <w:rPr>
                <w:rFonts w:ascii="Garamond" w:hAnsi="Garamond"/>
                <w:color w:val="000000"/>
                <w:sz w:val="20"/>
                <w:szCs w:val="20"/>
                <w:lang w:eastAsia="zh-CN"/>
              </w:rPr>
            </w:pPr>
            <w:r>
              <w:rPr>
                <w:rFonts w:ascii="Garamond" w:hAnsi="Garamond"/>
                <w:color w:val="000000"/>
                <w:sz w:val="20"/>
                <w:szCs w:val="20"/>
                <w:lang w:eastAsia="zh-CN"/>
              </w:rPr>
              <w:t>20.3</w:t>
            </w:r>
            <w:r w:rsidR="000245CA">
              <w:rPr>
                <w:rFonts w:ascii="Garamond" w:hAnsi="Garamond"/>
                <w:color w:val="000000"/>
                <w:sz w:val="20"/>
                <w:szCs w:val="20"/>
                <w:lang w:eastAsia="zh-CN"/>
              </w:rPr>
              <w:t xml:space="preserve"> </w:t>
            </w:r>
            <w:r w:rsidR="005906DB">
              <w:rPr>
                <w:rFonts w:ascii="Garamond" w:hAnsi="Garamond"/>
                <w:color w:val="000000"/>
                <w:sz w:val="20"/>
                <w:szCs w:val="20"/>
                <w:lang w:eastAsia="zh-CN"/>
              </w:rPr>
              <w:t>Does the incident respond</w:t>
            </w:r>
            <w:r w:rsidR="00285D1A">
              <w:rPr>
                <w:rFonts w:ascii="Garamond" w:hAnsi="Garamond"/>
                <w:color w:val="000000"/>
                <w:sz w:val="20"/>
                <w:szCs w:val="20"/>
                <w:lang w:eastAsia="zh-CN"/>
              </w:rPr>
              <w:t>s</w:t>
            </w:r>
            <w:r w:rsidR="005906DB">
              <w:rPr>
                <w:rFonts w:ascii="Garamond" w:hAnsi="Garamond"/>
                <w:color w:val="000000"/>
                <w:sz w:val="20"/>
                <w:szCs w:val="20"/>
                <w:lang w:eastAsia="zh-CN"/>
              </w:rPr>
              <w:t xml:space="preserve"> team conduct routine exercises to stop, respond quic</w:t>
            </w:r>
            <w:r w:rsidR="00285D1A">
              <w:rPr>
                <w:rFonts w:ascii="Garamond" w:hAnsi="Garamond"/>
                <w:color w:val="000000"/>
                <w:sz w:val="20"/>
                <w:szCs w:val="20"/>
                <w:lang w:eastAsia="zh-CN"/>
              </w:rPr>
              <w:t>kly and effectively on attacks?</w:t>
            </w:r>
            <w:r w:rsidR="000245CA">
              <w:rPr>
                <w:rFonts w:ascii="Garamond" w:hAnsi="Garamond"/>
                <w:color w:val="000000"/>
                <w:sz w:val="20"/>
                <w:szCs w:val="20"/>
                <w:lang w:eastAsia="zh-CN"/>
              </w:rPr>
              <w:t xml:space="preserve"> </w:t>
            </w:r>
          </w:p>
        </w:tc>
        <w:tc>
          <w:tcPr>
            <w:tcW w:w="4754" w:type="dxa"/>
            <w:gridSpan w:val="2"/>
          </w:tcPr>
          <w:p w:rsidR="009504BC" w:rsidRDefault="009504BC" w:rsidP="00C039AA">
            <w:pPr>
              <w:pStyle w:val="msolistparagraph0"/>
              <w:ind w:left="0"/>
              <w:rPr>
                <w:rFonts w:ascii="Garamond" w:hAnsi="Garamond"/>
                <w:color w:val="000000"/>
                <w:sz w:val="20"/>
                <w:szCs w:val="20"/>
                <w:lang w:eastAsia="zh-CN"/>
              </w:rPr>
            </w:pPr>
          </w:p>
        </w:tc>
      </w:tr>
      <w:tr w:rsidR="009504BC" w:rsidRPr="00F4626A" w:rsidTr="00A16351">
        <w:trPr>
          <w:trHeight w:val="683"/>
        </w:trPr>
        <w:tc>
          <w:tcPr>
            <w:tcW w:w="1278" w:type="dxa"/>
            <w:vMerge/>
          </w:tcPr>
          <w:p w:rsidR="009504BC" w:rsidRDefault="009504BC" w:rsidP="00306922">
            <w:pPr>
              <w:jc w:val="center"/>
              <w:rPr>
                <w:b/>
              </w:rPr>
            </w:pPr>
          </w:p>
        </w:tc>
        <w:tc>
          <w:tcPr>
            <w:tcW w:w="4066" w:type="dxa"/>
            <w:gridSpan w:val="2"/>
          </w:tcPr>
          <w:p w:rsidR="009504BC" w:rsidRDefault="009504BC" w:rsidP="008B3E64">
            <w:pPr>
              <w:pStyle w:val="msolistparagraph0"/>
              <w:ind w:left="0"/>
              <w:rPr>
                <w:rFonts w:ascii="Garamond" w:hAnsi="Garamond"/>
                <w:color w:val="000000"/>
                <w:sz w:val="20"/>
                <w:szCs w:val="20"/>
                <w:lang w:eastAsia="zh-CN"/>
              </w:rPr>
            </w:pPr>
            <w:r>
              <w:rPr>
                <w:rFonts w:ascii="Garamond" w:hAnsi="Garamond"/>
                <w:color w:val="000000"/>
                <w:sz w:val="20"/>
                <w:szCs w:val="20"/>
                <w:lang w:eastAsia="zh-CN"/>
              </w:rPr>
              <w:t>20.4</w:t>
            </w:r>
            <w:r w:rsidR="008B3E64">
              <w:rPr>
                <w:rFonts w:ascii="Garamond" w:hAnsi="Garamond"/>
                <w:color w:val="000000"/>
                <w:sz w:val="20"/>
                <w:szCs w:val="20"/>
                <w:lang w:eastAsia="zh-CN"/>
              </w:rPr>
              <w:t xml:space="preserve"> Are tests conducted to identify if useful information such as network diagrams, configuration files, penetration test report etc. etc</w:t>
            </w:r>
            <w:r w:rsidR="00285D1A">
              <w:rPr>
                <w:rFonts w:ascii="Garamond" w:hAnsi="Garamond"/>
                <w:color w:val="000000"/>
                <w:sz w:val="20"/>
                <w:szCs w:val="20"/>
                <w:lang w:eastAsia="zh-CN"/>
              </w:rPr>
              <w:t>. are left behind to attackers?</w:t>
            </w:r>
          </w:p>
        </w:tc>
        <w:tc>
          <w:tcPr>
            <w:tcW w:w="4754" w:type="dxa"/>
            <w:gridSpan w:val="2"/>
          </w:tcPr>
          <w:p w:rsidR="009504BC" w:rsidRDefault="009504BC" w:rsidP="00C039AA">
            <w:pPr>
              <w:pStyle w:val="msolistparagraph0"/>
              <w:ind w:left="0"/>
              <w:rPr>
                <w:rFonts w:ascii="Garamond" w:hAnsi="Garamond"/>
                <w:color w:val="000000"/>
                <w:sz w:val="20"/>
                <w:szCs w:val="20"/>
                <w:lang w:eastAsia="zh-CN"/>
              </w:rPr>
            </w:pPr>
          </w:p>
        </w:tc>
      </w:tr>
      <w:tr w:rsidR="009504BC" w:rsidRPr="00F4626A" w:rsidTr="00A16351">
        <w:trPr>
          <w:trHeight w:val="683"/>
        </w:trPr>
        <w:tc>
          <w:tcPr>
            <w:tcW w:w="1278" w:type="dxa"/>
            <w:vMerge/>
          </w:tcPr>
          <w:p w:rsidR="009504BC" w:rsidRDefault="009504BC" w:rsidP="00306922">
            <w:pPr>
              <w:jc w:val="center"/>
              <w:rPr>
                <w:b/>
              </w:rPr>
            </w:pPr>
          </w:p>
        </w:tc>
        <w:tc>
          <w:tcPr>
            <w:tcW w:w="4066" w:type="dxa"/>
            <w:gridSpan w:val="2"/>
          </w:tcPr>
          <w:p w:rsidR="009504BC" w:rsidRDefault="009504BC" w:rsidP="000D6AC0">
            <w:pPr>
              <w:pStyle w:val="msolistparagraph0"/>
              <w:ind w:left="0"/>
              <w:rPr>
                <w:rFonts w:ascii="Garamond" w:hAnsi="Garamond"/>
                <w:color w:val="000000"/>
                <w:sz w:val="20"/>
                <w:szCs w:val="20"/>
                <w:lang w:eastAsia="zh-CN"/>
              </w:rPr>
            </w:pPr>
            <w:r>
              <w:rPr>
                <w:rFonts w:ascii="Garamond" w:hAnsi="Garamond"/>
                <w:color w:val="000000"/>
                <w:sz w:val="20"/>
                <w:szCs w:val="20"/>
                <w:lang w:eastAsia="zh-CN"/>
              </w:rPr>
              <w:t>20.5</w:t>
            </w:r>
            <w:r w:rsidR="003858E1">
              <w:rPr>
                <w:rFonts w:ascii="Garamond" w:hAnsi="Garamond"/>
                <w:color w:val="000000"/>
                <w:sz w:val="20"/>
                <w:szCs w:val="20"/>
                <w:lang w:eastAsia="zh-CN"/>
              </w:rPr>
              <w:t xml:space="preserve"> </w:t>
            </w:r>
            <w:r w:rsidR="000D6AC0">
              <w:rPr>
                <w:rFonts w:ascii="Garamond" w:hAnsi="Garamond"/>
                <w:color w:val="000000"/>
                <w:sz w:val="20"/>
                <w:szCs w:val="20"/>
                <w:lang w:eastAsia="zh-CN"/>
              </w:rPr>
              <w:t xml:space="preserve">Describe </w:t>
            </w:r>
            <w:r w:rsidR="003858E1">
              <w:rPr>
                <w:rFonts w:ascii="Garamond" w:hAnsi="Garamond"/>
                <w:color w:val="000000"/>
                <w:sz w:val="20"/>
                <w:szCs w:val="20"/>
                <w:lang w:eastAsia="zh-CN"/>
              </w:rPr>
              <w:t>the institution’s penetration test objective</w:t>
            </w:r>
            <w:r w:rsidR="000D6AC0">
              <w:rPr>
                <w:rFonts w:ascii="Garamond" w:hAnsi="Garamond"/>
                <w:color w:val="000000"/>
                <w:sz w:val="20"/>
                <w:szCs w:val="20"/>
                <w:lang w:eastAsia="zh-CN"/>
              </w:rPr>
              <w:t>, strategy and target assets</w:t>
            </w:r>
            <w:r w:rsidR="003858E1">
              <w:rPr>
                <w:rFonts w:ascii="Garamond" w:hAnsi="Garamond"/>
                <w:color w:val="000000"/>
                <w:sz w:val="20"/>
                <w:szCs w:val="20"/>
                <w:lang w:eastAsia="zh-CN"/>
              </w:rPr>
              <w:t xml:space="preserve"> </w:t>
            </w:r>
            <w:r w:rsidR="000D6AC0">
              <w:rPr>
                <w:rFonts w:ascii="Garamond" w:hAnsi="Garamond"/>
                <w:color w:val="000000"/>
                <w:sz w:val="20"/>
                <w:szCs w:val="20"/>
                <w:lang w:eastAsia="zh-CN"/>
              </w:rPr>
              <w:t>for the last test done</w:t>
            </w:r>
            <w:r w:rsidR="003858E1">
              <w:rPr>
                <w:rFonts w:ascii="Garamond" w:hAnsi="Garamond"/>
                <w:color w:val="000000"/>
                <w:sz w:val="20"/>
                <w:szCs w:val="20"/>
                <w:lang w:eastAsia="zh-CN"/>
              </w:rPr>
              <w:t xml:space="preserve">.   </w:t>
            </w:r>
          </w:p>
        </w:tc>
        <w:tc>
          <w:tcPr>
            <w:tcW w:w="4754" w:type="dxa"/>
            <w:gridSpan w:val="2"/>
          </w:tcPr>
          <w:p w:rsidR="009504BC" w:rsidRDefault="009504BC" w:rsidP="00C039AA">
            <w:pPr>
              <w:pStyle w:val="msolistparagraph0"/>
              <w:ind w:left="0"/>
              <w:rPr>
                <w:rFonts w:ascii="Garamond" w:hAnsi="Garamond"/>
                <w:color w:val="000000"/>
                <w:sz w:val="20"/>
                <w:szCs w:val="20"/>
                <w:lang w:eastAsia="zh-CN"/>
              </w:rPr>
            </w:pPr>
          </w:p>
        </w:tc>
      </w:tr>
      <w:tr w:rsidR="009504BC" w:rsidRPr="00F4626A" w:rsidTr="00A16351">
        <w:trPr>
          <w:trHeight w:val="683"/>
        </w:trPr>
        <w:tc>
          <w:tcPr>
            <w:tcW w:w="1278" w:type="dxa"/>
            <w:vMerge/>
          </w:tcPr>
          <w:p w:rsidR="009504BC" w:rsidRDefault="009504BC" w:rsidP="00306922">
            <w:pPr>
              <w:jc w:val="center"/>
              <w:rPr>
                <w:b/>
              </w:rPr>
            </w:pPr>
          </w:p>
        </w:tc>
        <w:tc>
          <w:tcPr>
            <w:tcW w:w="4066" w:type="dxa"/>
            <w:gridSpan w:val="2"/>
          </w:tcPr>
          <w:p w:rsidR="009504BC" w:rsidRDefault="009504BC" w:rsidP="000D6AC0">
            <w:pPr>
              <w:pStyle w:val="msolistparagraph0"/>
              <w:ind w:left="0"/>
              <w:rPr>
                <w:rFonts w:ascii="Garamond" w:hAnsi="Garamond"/>
                <w:color w:val="000000"/>
                <w:sz w:val="20"/>
                <w:szCs w:val="20"/>
                <w:lang w:eastAsia="zh-CN"/>
              </w:rPr>
            </w:pPr>
            <w:r>
              <w:rPr>
                <w:rFonts w:ascii="Garamond" w:hAnsi="Garamond"/>
                <w:color w:val="000000"/>
                <w:sz w:val="20"/>
                <w:szCs w:val="20"/>
                <w:lang w:eastAsia="zh-CN"/>
              </w:rPr>
              <w:t>20.6</w:t>
            </w:r>
            <w:r w:rsidR="000D6AC0">
              <w:rPr>
                <w:rFonts w:ascii="Garamond" w:hAnsi="Garamond"/>
                <w:color w:val="000000"/>
                <w:sz w:val="20"/>
                <w:szCs w:val="20"/>
                <w:lang w:eastAsia="zh-CN"/>
              </w:rPr>
              <w:t xml:space="preserve"> Indicate whether latest penetration tests are done in concert with vulnerability scanning assessments.</w:t>
            </w:r>
          </w:p>
        </w:tc>
        <w:tc>
          <w:tcPr>
            <w:tcW w:w="4754" w:type="dxa"/>
            <w:gridSpan w:val="2"/>
          </w:tcPr>
          <w:p w:rsidR="009504BC" w:rsidRDefault="009504BC" w:rsidP="00C039AA">
            <w:pPr>
              <w:pStyle w:val="msolistparagraph0"/>
              <w:ind w:left="0"/>
              <w:rPr>
                <w:rFonts w:ascii="Garamond" w:hAnsi="Garamond"/>
                <w:color w:val="000000"/>
                <w:sz w:val="20"/>
                <w:szCs w:val="20"/>
                <w:lang w:eastAsia="zh-CN"/>
              </w:rPr>
            </w:pPr>
          </w:p>
        </w:tc>
      </w:tr>
      <w:tr w:rsidR="009504BC" w:rsidRPr="00F4626A" w:rsidTr="00A16351">
        <w:trPr>
          <w:trHeight w:val="683"/>
        </w:trPr>
        <w:tc>
          <w:tcPr>
            <w:tcW w:w="1278" w:type="dxa"/>
            <w:vMerge/>
          </w:tcPr>
          <w:p w:rsidR="009504BC" w:rsidRDefault="009504BC" w:rsidP="00306922">
            <w:pPr>
              <w:jc w:val="center"/>
              <w:rPr>
                <w:b/>
              </w:rPr>
            </w:pPr>
          </w:p>
        </w:tc>
        <w:tc>
          <w:tcPr>
            <w:tcW w:w="4066" w:type="dxa"/>
            <w:gridSpan w:val="2"/>
          </w:tcPr>
          <w:p w:rsidR="009504BC" w:rsidRDefault="009504BC" w:rsidP="00A16351">
            <w:pPr>
              <w:pStyle w:val="msolistparagraph0"/>
              <w:ind w:left="0"/>
              <w:rPr>
                <w:rFonts w:ascii="Garamond" w:hAnsi="Garamond"/>
                <w:color w:val="000000"/>
                <w:sz w:val="20"/>
                <w:szCs w:val="20"/>
                <w:lang w:eastAsia="zh-CN"/>
              </w:rPr>
            </w:pPr>
            <w:r>
              <w:rPr>
                <w:rFonts w:ascii="Garamond" w:hAnsi="Garamond"/>
                <w:color w:val="000000"/>
                <w:sz w:val="20"/>
                <w:szCs w:val="20"/>
                <w:lang w:eastAsia="zh-CN"/>
              </w:rPr>
              <w:t>20.7</w:t>
            </w:r>
            <w:r w:rsidR="000D6AC0">
              <w:rPr>
                <w:rFonts w:ascii="Garamond" w:hAnsi="Garamond"/>
                <w:color w:val="000000"/>
                <w:sz w:val="20"/>
                <w:szCs w:val="20"/>
                <w:lang w:eastAsia="zh-CN"/>
              </w:rPr>
              <w:t xml:space="preserve"> Indicate whether the results of the incident respond team are documented.</w:t>
            </w:r>
          </w:p>
        </w:tc>
        <w:tc>
          <w:tcPr>
            <w:tcW w:w="4754" w:type="dxa"/>
            <w:gridSpan w:val="2"/>
          </w:tcPr>
          <w:p w:rsidR="009504BC" w:rsidRDefault="009504BC" w:rsidP="00C039AA">
            <w:pPr>
              <w:pStyle w:val="msolistparagraph0"/>
              <w:ind w:left="0"/>
              <w:rPr>
                <w:rFonts w:ascii="Garamond" w:hAnsi="Garamond"/>
                <w:color w:val="000000"/>
                <w:sz w:val="20"/>
                <w:szCs w:val="20"/>
                <w:lang w:eastAsia="zh-CN"/>
              </w:rPr>
            </w:pPr>
          </w:p>
        </w:tc>
      </w:tr>
      <w:tr w:rsidR="009504BC" w:rsidRPr="00F4626A" w:rsidTr="00A16351">
        <w:trPr>
          <w:trHeight w:val="683"/>
        </w:trPr>
        <w:tc>
          <w:tcPr>
            <w:tcW w:w="1278" w:type="dxa"/>
            <w:vMerge/>
          </w:tcPr>
          <w:p w:rsidR="009504BC" w:rsidRDefault="009504BC" w:rsidP="00306922">
            <w:pPr>
              <w:jc w:val="center"/>
              <w:rPr>
                <w:b/>
              </w:rPr>
            </w:pPr>
          </w:p>
        </w:tc>
        <w:tc>
          <w:tcPr>
            <w:tcW w:w="4066" w:type="dxa"/>
            <w:gridSpan w:val="2"/>
          </w:tcPr>
          <w:p w:rsidR="009504BC" w:rsidRDefault="009504BC" w:rsidP="003443DD">
            <w:pPr>
              <w:pStyle w:val="msolistparagraph0"/>
              <w:ind w:left="0"/>
              <w:rPr>
                <w:rFonts w:ascii="Garamond" w:hAnsi="Garamond"/>
                <w:color w:val="000000"/>
                <w:sz w:val="20"/>
                <w:szCs w:val="20"/>
                <w:lang w:eastAsia="zh-CN"/>
              </w:rPr>
            </w:pPr>
            <w:r>
              <w:rPr>
                <w:rFonts w:ascii="Garamond" w:hAnsi="Garamond"/>
                <w:color w:val="000000"/>
                <w:sz w:val="20"/>
                <w:szCs w:val="20"/>
                <w:lang w:eastAsia="zh-CN"/>
              </w:rPr>
              <w:t>20.8</w:t>
            </w:r>
            <w:r w:rsidR="003443DD">
              <w:rPr>
                <w:rFonts w:ascii="Garamond" w:hAnsi="Garamond"/>
                <w:color w:val="000000"/>
                <w:sz w:val="20"/>
                <w:szCs w:val="20"/>
                <w:lang w:eastAsia="zh-CN"/>
              </w:rPr>
              <w:t xml:space="preserve"> Are non-tested elements </w:t>
            </w:r>
            <w:r w:rsidR="00285D1A">
              <w:rPr>
                <w:rFonts w:ascii="Garamond" w:hAnsi="Garamond"/>
                <w:color w:val="000000"/>
                <w:sz w:val="20"/>
                <w:szCs w:val="20"/>
                <w:lang w:eastAsia="zh-CN"/>
              </w:rPr>
              <w:t>(</w:t>
            </w:r>
            <w:r w:rsidR="003443DD">
              <w:rPr>
                <w:rFonts w:ascii="Garamond" w:hAnsi="Garamond"/>
                <w:color w:val="000000"/>
                <w:sz w:val="20"/>
                <w:szCs w:val="20"/>
                <w:lang w:eastAsia="zh-CN"/>
              </w:rPr>
              <w:t>e.g. supervisory control and other control systems</w:t>
            </w:r>
            <w:r w:rsidR="00285D1A">
              <w:rPr>
                <w:rFonts w:ascii="Garamond" w:hAnsi="Garamond"/>
                <w:color w:val="000000"/>
                <w:sz w:val="20"/>
                <w:szCs w:val="20"/>
                <w:lang w:eastAsia="zh-CN"/>
              </w:rPr>
              <w:t>)</w:t>
            </w:r>
            <w:r w:rsidR="003443DD">
              <w:rPr>
                <w:rFonts w:ascii="Garamond" w:hAnsi="Garamond"/>
                <w:color w:val="000000"/>
                <w:sz w:val="20"/>
                <w:szCs w:val="20"/>
                <w:lang w:eastAsia="zh-CN"/>
              </w:rPr>
              <w:t xml:space="preserve"> of the production environment simulated in a test bed for penetration testing purposes?</w:t>
            </w:r>
          </w:p>
        </w:tc>
        <w:tc>
          <w:tcPr>
            <w:tcW w:w="4754" w:type="dxa"/>
            <w:gridSpan w:val="2"/>
          </w:tcPr>
          <w:p w:rsidR="009504BC" w:rsidRDefault="009504BC" w:rsidP="00C039AA">
            <w:pPr>
              <w:pStyle w:val="msolistparagraph0"/>
              <w:ind w:left="0"/>
              <w:rPr>
                <w:rFonts w:ascii="Garamond" w:hAnsi="Garamond"/>
                <w:color w:val="000000"/>
                <w:sz w:val="20"/>
                <w:szCs w:val="20"/>
                <w:lang w:eastAsia="zh-CN"/>
              </w:rPr>
            </w:pPr>
          </w:p>
        </w:tc>
      </w:tr>
    </w:tbl>
    <w:p w:rsidR="0064101D" w:rsidRPr="00C256FC" w:rsidRDefault="0064101D" w:rsidP="006014D8"/>
    <w:sectPr w:rsidR="0064101D" w:rsidRPr="00C256FC" w:rsidSect="00DD40A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488" w:rsidRDefault="001C7488" w:rsidP="007A76F9">
      <w:pPr>
        <w:spacing w:before="0" w:after="0"/>
      </w:pPr>
      <w:r>
        <w:separator/>
      </w:r>
    </w:p>
  </w:endnote>
  <w:endnote w:type="continuationSeparator" w:id="0">
    <w:p w:rsidR="001C7488" w:rsidRDefault="001C7488" w:rsidP="007A76F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1E0" w:rsidRDefault="008E71E0" w:rsidP="007A76F9">
    <w:pPr>
      <w:pStyle w:val="Footer"/>
      <w:tabs>
        <w:tab w:val="clear" w:pos="4680"/>
        <w:tab w:val="clear" w:pos="9360"/>
        <w:tab w:val="center" w:pos="5040"/>
        <w:tab w:val="right" w:pos="9180"/>
      </w:tabs>
    </w:pPr>
    <w:r>
      <w:t>CBCS IMRA Department</w:t>
    </w:r>
    <w:r>
      <w:tab/>
      <w:t>June 15, 2018 (version 1.0)</w:t>
    </w:r>
    <w:r>
      <w:tab/>
      <w:t xml:space="preserve">Page </w:t>
    </w:r>
    <w:r>
      <w:rPr>
        <w:b/>
      </w:rPr>
      <w:fldChar w:fldCharType="begin"/>
    </w:r>
    <w:r>
      <w:rPr>
        <w:b/>
      </w:rPr>
      <w:instrText xml:space="preserve"> PAGE </w:instrText>
    </w:r>
    <w:r>
      <w:rPr>
        <w:b/>
      </w:rPr>
      <w:fldChar w:fldCharType="separate"/>
    </w:r>
    <w:r w:rsidR="006B1923">
      <w:rPr>
        <w:b/>
        <w:noProof/>
      </w:rPr>
      <w:t>13</w:t>
    </w:r>
    <w:r>
      <w:rPr>
        <w:b/>
      </w:rPr>
      <w:fldChar w:fldCharType="end"/>
    </w:r>
    <w:r>
      <w:t xml:space="preserve"> of </w:t>
    </w:r>
    <w:r>
      <w:rPr>
        <w:b/>
      </w:rPr>
      <w:fldChar w:fldCharType="begin"/>
    </w:r>
    <w:r>
      <w:rPr>
        <w:b/>
      </w:rPr>
      <w:instrText xml:space="preserve"> NUMPAGES  </w:instrText>
    </w:r>
    <w:r>
      <w:rPr>
        <w:b/>
      </w:rPr>
      <w:fldChar w:fldCharType="separate"/>
    </w:r>
    <w:r w:rsidR="006B1923">
      <w:rPr>
        <w:b/>
        <w:noProof/>
      </w:rPr>
      <w:t>13</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488" w:rsidRDefault="001C7488" w:rsidP="007A76F9">
      <w:pPr>
        <w:spacing w:before="0" w:after="0"/>
      </w:pPr>
      <w:r>
        <w:separator/>
      </w:r>
    </w:p>
  </w:footnote>
  <w:footnote w:type="continuationSeparator" w:id="0">
    <w:p w:rsidR="001C7488" w:rsidRDefault="001C7488" w:rsidP="007A76F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1E0" w:rsidRPr="00D35165" w:rsidRDefault="006B1923">
    <w:pPr>
      <w:pStyle w:val="Header"/>
      <w:rPr>
        <w:i/>
        <w:lang w:val="nl-NL"/>
      </w:rPr>
    </w:pPr>
    <w:sdt>
      <w:sdtPr>
        <w:rPr>
          <w:i/>
          <w:lang w:val="nl-NL"/>
        </w:rPr>
        <w:id w:val="-302851219"/>
        <w:docPartObj>
          <w:docPartGallery w:val="Watermarks"/>
          <w:docPartUnique/>
        </w:docPartObj>
      </w:sdtPr>
      <w:sdtEndPr/>
      <w:sdtContent>
        <w:r>
          <w:rPr>
            <w:i/>
            <w:noProof/>
            <w:lang w:val="nl-NL"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0"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8E71E0" w:rsidRPr="00D35165">
      <w:rPr>
        <w:i/>
        <w:lang w:val="nl-NL"/>
      </w:rPr>
      <w:t>Centrale Ban</w:t>
    </w:r>
    <w:r w:rsidR="008E71E0">
      <w:rPr>
        <w:i/>
        <w:lang w:val="nl-NL"/>
      </w:rPr>
      <w:t>k van Curaçao en Sint Maarten (CBCS)</w:t>
    </w:r>
    <w:r w:rsidR="008E71E0">
      <w:rPr>
        <w:i/>
        <w:lang w:val="nl-NL"/>
      </w:rPr>
      <w:tab/>
    </w:r>
    <w:r w:rsidR="008E71E0">
      <w:rPr>
        <w:i/>
        <w:lang w:val="nl-NL"/>
      </w:rPr>
      <w:tab/>
      <w:t>Appendix-1</w:t>
    </w:r>
  </w:p>
  <w:p w:rsidR="008E71E0" w:rsidRPr="00D35165" w:rsidRDefault="008E71E0" w:rsidP="00B20E1F">
    <w:pPr>
      <w:pStyle w:val="Header"/>
      <w:jc w:val="center"/>
      <w:rPr>
        <w:lang w:val="nl-NL"/>
      </w:rPr>
    </w:pPr>
  </w:p>
  <w:p w:rsidR="008E71E0" w:rsidRDefault="006B1923" w:rsidP="00247670">
    <w:pPr>
      <w:pStyle w:val="Header"/>
      <w:spacing w:before="120" w:after="120"/>
      <w:jc w:val="center"/>
      <w:rPr>
        <w:b/>
        <w:sz w:val="36"/>
        <w:szCs w:val="36"/>
      </w:rPr>
    </w:pPr>
    <w:r>
      <w:rPr>
        <w:b/>
        <w:sz w:val="36"/>
        <w:szCs w:val="36"/>
      </w:rPr>
      <w:fldChar w:fldCharType="begin"/>
    </w:r>
    <w:r>
      <w:rPr>
        <w:b/>
        <w:sz w:val="36"/>
        <w:szCs w:val="36"/>
      </w:rPr>
      <w:instrText xml:space="preserve"> FILLIN "Please enter the name of your institution" </w:instrText>
    </w:r>
    <w:r>
      <w:rPr>
        <w:b/>
        <w:sz w:val="36"/>
        <w:szCs w:val="36"/>
      </w:rPr>
      <w:fldChar w:fldCharType="end"/>
    </w:r>
  </w:p>
  <w:p w:rsidR="008E71E0" w:rsidRPr="00626593" w:rsidRDefault="008E71E0" w:rsidP="00247670">
    <w:pPr>
      <w:pStyle w:val="Header"/>
      <w:jc w:val="center"/>
      <w:rPr>
        <w:b/>
        <w:sz w:val="28"/>
        <w:szCs w:val="28"/>
      </w:rPr>
    </w:pPr>
    <w:r>
      <w:rPr>
        <w:b/>
        <w:sz w:val="28"/>
        <w:szCs w:val="28"/>
      </w:rPr>
      <w:t>Cyber Security Resilience Examination Tier-1 Questionnaire</w:t>
    </w:r>
  </w:p>
  <w:p w:rsidR="008E71E0" w:rsidRPr="00BA186B" w:rsidRDefault="008E71E0" w:rsidP="00247670">
    <w:pPr>
      <w:pStyle w:val="Header"/>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84129"/>
    <w:multiLevelType w:val="hybridMultilevel"/>
    <w:tmpl w:val="3E8858A6"/>
    <w:lvl w:ilvl="0" w:tplc="4A563276">
      <w:start w:val="9"/>
      <w:numFmt w:val="bullet"/>
      <w:lvlText w:val="-"/>
      <w:lvlJc w:val="left"/>
      <w:pPr>
        <w:ind w:left="465" w:hanging="360"/>
      </w:pPr>
      <w:rPr>
        <w:rFonts w:ascii="Garamond" w:eastAsia="SimSun" w:hAnsi="Garamond" w:hint="default"/>
      </w:rPr>
    </w:lvl>
    <w:lvl w:ilvl="1" w:tplc="04090003" w:tentative="1">
      <w:start w:val="1"/>
      <w:numFmt w:val="bullet"/>
      <w:lvlText w:val="o"/>
      <w:lvlJc w:val="left"/>
      <w:pPr>
        <w:ind w:left="1185" w:hanging="360"/>
      </w:pPr>
      <w:rPr>
        <w:rFonts w:ascii="Courier New" w:hAnsi="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
    <w:nsid w:val="256C557E"/>
    <w:multiLevelType w:val="hybridMultilevel"/>
    <w:tmpl w:val="89D2CCE0"/>
    <w:lvl w:ilvl="0" w:tplc="61E27302">
      <w:start w:val="9"/>
      <w:numFmt w:val="bullet"/>
      <w:lvlText w:val="-"/>
      <w:lvlJc w:val="left"/>
      <w:pPr>
        <w:ind w:left="465" w:hanging="360"/>
      </w:pPr>
      <w:rPr>
        <w:rFonts w:ascii="Garamond" w:eastAsia="SimSun" w:hAnsi="Garamond" w:hint="default"/>
      </w:rPr>
    </w:lvl>
    <w:lvl w:ilvl="1" w:tplc="04090003" w:tentative="1">
      <w:start w:val="1"/>
      <w:numFmt w:val="bullet"/>
      <w:lvlText w:val="o"/>
      <w:lvlJc w:val="left"/>
      <w:pPr>
        <w:ind w:left="1185" w:hanging="360"/>
      </w:pPr>
      <w:rPr>
        <w:rFonts w:ascii="Courier New" w:hAnsi="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
    <w:nsid w:val="26DA3161"/>
    <w:multiLevelType w:val="hybridMultilevel"/>
    <w:tmpl w:val="EB2446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D896BC0"/>
    <w:multiLevelType w:val="hybridMultilevel"/>
    <w:tmpl w:val="23D2867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39E37DD"/>
    <w:multiLevelType w:val="hybridMultilevel"/>
    <w:tmpl w:val="BB8A354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2756F09"/>
    <w:multiLevelType w:val="hybridMultilevel"/>
    <w:tmpl w:val="EC40F55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715A6824"/>
    <w:multiLevelType w:val="multilevel"/>
    <w:tmpl w:val="E9A60882"/>
    <w:lvl w:ilvl="0">
      <w:start w:val="1"/>
      <w:numFmt w:val="decimal"/>
      <w:lvlText w:val="%1."/>
      <w:lvlJc w:val="left"/>
      <w:pPr>
        <w:ind w:left="360" w:hanging="360"/>
      </w:pPr>
      <w:rPr>
        <w:rFonts w:cs="Times New Roman"/>
        <w:b w:val="0"/>
        <w:color w:val="000000"/>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
    <w:nsid w:val="737C240E"/>
    <w:multiLevelType w:val="hybridMultilevel"/>
    <w:tmpl w:val="BA30404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8AB1A51"/>
    <w:multiLevelType w:val="hybridMultilevel"/>
    <w:tmpl w:val="8E9A215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79365532"/>
    <w:multiLevelType w:val="hybridMultilevel"/>
    <w:tmpl w:val="2672453E"/>
    <w:lvl w:ilvl="0" w:tplc="9F34FE36">
      <w:start w:val="9"/>
      <w:numFmt w:val="bullet"/>
      <w:lvlText w:val="-"/>
      <w:lvlJc w:val="left"/>
      <w:pPr>
        <w:ind w:left="405" w:hanging="360"/>
      </w:pPr>
      <w:rPr>
        <w:rFonts w:ascii="Garamond" w:eastAsia="SimSun" w:hAnsi="Garamond" w:hint="default"/>
      </w:rPr>
    </w:lvl>
    <w:lvl w:ilvl="1" w:tplc="04090003" w:tentative="1">
      <w:start w:val="1"/>
      <w:numFmt w:val="bullet"/>
      <w:lvlText w:val="o"/>
      <w:lvlJc w:val="left"/>
      <w:pPr>
        <w:ind w:left="1125" w:hanging="360"/>
      </w:pPr>
      <w:rPr>
        <w:rFonts w:ascii="Courier New" w:hAnsi="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nsid w:val="7F6232CA"/>
    <w:multiLevelType w:val="hybridMultilevel"/>
    <w:tmpl w:val="7442A47E"/>
    <w:lvl w:ilvl="0" w:tplc="C99E3452">
      <w:start w:val="9"/>
      <w:numFmt w:val="bullet"/>
      <w:lvlText w:val="-"/>
      <w:lvlJc w:val="left"/>
      <w:pPr>
        <w:ind w:left="525" w:hanging="360"/>
      </w:pPr>
      <w:rPr>
        <w:rFonts w:ascii="Garamond" w:eastAsia="SimSun" w:hAnsi="Garamond" w:hint="default"/>
      </w:rPr>
    </w:lvl>
    <w:lvl w:ilvl="1" w:tplc="04090003" w:tentative="1">
      <w:start w:val="1"/>
      <w:numFmt w:val="bullet"/>
      <w:lvlText w:val="o"/>
      <w:lvlJc w:val="left"/>
      <w:pPr>
        <w:ind w:left="1245" w:hanging="360"/>
      </w:pPr>
      <w:rPr>
        <w:rFonts w:ascii="Courier New" w:hAnsi="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hint="default"/>
      </w:rPr>
    </w:lvl>
    <w:lvl w:ilvl="8" w:tplc="04090005" w:tentative="1">
      <w:start w:val="1"/>
      <w:numFmt w:val="bullet"/>
      <w:lvlText w:val=""/>
      <w:lvlJc w:val="left"/>
      <w:pPr>
        <w:ind w:left="6285" w:hanging="360"/>
      </w:pPr>
      <w:rPr>
        <w:rFonts w:ascii="Wingdings" w:hAnsi="Wingdings" w:hint="default"/>
      </w:rPr>
    </w:lvl>
  </w:abstractNum>
  <w:num w:numId="1">
    <w:abstractNumId w:val="2"/>
  </w:num>
  <w:num w:numId="2">
    <w:abstractNumId w:val="5"/>
  </w:num>
  <w:num w:numId="3">
    <w:abstractNumId w:val="8"/>
  </w:num>
  <w:num w:numId="4">
    <w:abstractNumId w:val="7"/>
  </w:num>
  <w:num w:numId="5">
    <w:abstractNumId w:val="6"/>
  </w:num>
  <w:num w:numId="6">
    <w:abstractNumId w:val="10"/>
  </w:num>
  <w:num w:numId="7">
    <w:abstractNumId w:val="1"/>
  </w:num>
  <w:num w:numId="8">
    <w:abstractNumId w:val="0"/>
  </w:num>
  <w:num w:numId="9">
    <w:abstractNumId w:val="9"/>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488"/>
    <w:rsid w:val="00011969"/>
    <w:rsid w:val="00012B89"/>
    <w:rsid w:val="000161C8"/>
    <w:rsid w:val="00020F14"/>
    <w:rsid w:val="00021D45"/>
    <w:rsid w:val="00022332"/>
    <w:rsid w:val="00022F5E"/>
    <w:rsid w:val="000245CA"/>
    <w:rsid w:val="00024A43"/>
    <w:rsid w:val="00027AD0"/>
    <w:rsid w:val="00027B9A"/>
    <w:rsid w:val="00034E8F"/>
    <w:rsid w:val="0003552A"/>
    <w:rsid w:val="00037CA6"/>
    <w:rsid w:val="000410BB"/>
    <w:rsid w:val="00045A0D"/>
    <w:rsid w:val="00047C43"/>
    <w:rsid w:val="0005273E"/>
    <w:rsid w:val="00052A30"/>
    <w:rsid w:val="00052B7F"/>
    <w:rsid w:val="000530D9"/>
    <w:rsid w:val="000639C4"/>
    <w:rsid w:val="000650F7"/>
    <w:rsid w:val="0007455D"/>
    <w:rsid w:val="000749FF"/>
    <w:rsid w:val="000756C9"/>
    <w:rsid w:val="0007689A"/>
    <w:rsid w:val="00080E14"/>
    <w:rsid w:val="0008260E"/>
    <w:rsid w:val="00084F52"/>
    <w:rsid w:val="000913CB"/>
    <w:rsid w:val="00094E83"/>
    <w:rsid w:val="000A32E9"/>
    <w:rsid w:val="000A3BE8"/>
    <w:rsid w:val="000A691E"/>
    <w:rsid w:val="000A798C"/>
    <w:rsid w:val="000B1D60"/>
    <w:rsid w:val="000B2836"/>
    <w:rsid w:val="000B34BA"/>
    <w:rsid w:val="000B3CE2"/>
    <w:rsid w:val="000B513F"/>
    <w:rsid w:val="000C4467"/>
    <w:rsid w:val="000C4B04"/>
    <w:rsid w:val="000C5C96"/>
    <w:rsid w:val="000D29E1"/>
    <w:rsid w:val="000D4FA1"/>
    <w:rsid w:val="000D6AC0"/>
    <w:rsid w:val="000D6B2B"/>
    <w:rsid w:val="000D7478"/>
    <w:rsid w:val="000E2408"/>
    <w:rsid w:val="000E4272"/>
    <w:rsid w:val="000E49B7"/>
    <w:rsid w:val="000E551D"/>
    <w:rsid w:val="000E6092"/>
    <w:rsid w:val="000F064A"/>
    <w:rsid w:val="000F0952"/>
    <w:rsid w:val="000F0B00"/>
    <w:rsid w:val="000F100C"/>
    <w:rsid w:val="000F18C1"/>
    <w:rsid w:val="000F281D"/>
    <w:rsid w:val="000F681C"/>
    <w:rsid w:val="00100E8D"/>
    <w:rsid w:val="0010273B"/>
    <w:rsid w:val="0010788C"/>
    <w:rsid w:val="00116EF5"/>
    <w:rsid w:val="00117654"/>
    <w:rsid w:val="001214BE"/>
    <w:rsid w:val="00134667"/>
    <w:rsid w:val="0014012E"/>
    <w:rsid w:val="001419C8"/>
    <w:rsid w:val="00142F93"/>
    <w:rsid w:val="0015206E"/>
    <w:rsid w:val="00153FF1"/>
    <w:rsid w:val="001619D7"/>
    <w:rsid w:val="00162B85"/>
    <w:rsid w:val="00163825"/>
    <w:rsid w:val="00164E2A"/>
    <w:rsid w:val="001659B9"/>
    <w:rsid w:val="0016648B"/>
    <w:rsid w:val="00167E5B"/>
    <w:rsid w:val="00177CF8"/>
    <w:rsid w:val="00180730"/>
    <w:rsid w:val="001826B8"/>
    <w:rsid w:val="0018316B"/>
    <w:rsid w:val="00184D7F"/>
    <w:rsid w:val="00185C2C"/>
    <w:rsid w:val="00185F80"/>
    <w:rsid w:val="00190D82"/>
    <w:rsid w:val="00193992"/>
    <w:rsid w:val="001957C1"/>
    <w:rsid w:val="001961E1"/>
    <w:rsid w:val="001A16DF"/>
    <w:rsid w:val="001A4E9C"/>
    <w:rsid w:val="001B07D6"/>
    <w:rsid w:val="001B35A9"/>
    <w:rsid w:val="001B3C36"/>
    <w:rsid w:val="001C7488"/>
    <w:rsid w:val="001D52D9"/>
    <w:rsid w:val="001E1935"/>
    <w:rsid w:val="001E5345"/>
    <w:rsid w:val="001E5D92"/>
    <w:rsid w:val="001E6D1E"/>
    <w:rsid w:val="001F0AD6"/>
    <w:rsid w:val="001F6F6E"/>
    <w:rsid w:val="001F72FB"/>
    <w:rsid w:val="001F752A"/>
    <w:rsid w:val="0020153A"/>
    <w:rsid w:val="00201E30"/>
    <w:rsid w:val="00205D1F"/>
    <w:rsid w:val="00210FA4"/>
    <w:rsid w:val="002158D4"/>
    <w:rsid w:val="002169DD"/>
    <w:rsid w:val="00224C49"/>
    <w:rsid w:val="00225D1A"/>
    <w:rsid w:val="00237A19"/>
    <w:rsid w:val="00237DF2"/>
    <w:rsid w:val="00240D96"/>
    <w:rsid w:val="00242D6E"/>
    <w:rsid w:val="00245680"/>
    <w:rsid w:val="00245A92"/>
    <w:rsid w:val="00247670"/>
    <w:rsid w:val="00247D48"/>
    <w:rsid w:val="0025096F"/>
    <w:rsid w:val="00250F6E"/>
    <w:rsid w:val="0026103A"/>
    <w:rsid w:val="00267654"/>
    <w:rsid w:val="002717E3"/>
    <w:rsid w:val="00271D0E"/>
    <w:rsid w:val="002725A3"/>
    <w:rsid w:val="00272CCD"/>
    <w:rsid w:val="0027516A"/>
    <w:rsid w:val="00277210"/>
    <w:rsid w:val="00277614"/>
    <w:rsid w:val="00281A4E"/>
    <w:rsid w:val="0028387E"/>
    <w:rsid w:val="00284E5E"/>
    <w:rsid w:val="00285D1A"/>
    <w:rsid w:val="00287805"/>
    <w:rsid w:val="00287D4A"/>
    <w:rsid w:val="0029152E"/>
    <w:rsid w:val="002921EA"/>
    <w:rsid w:val="00294C3F"/>
    <w:rsid w:val="00294D47"/>
    <w:rsid w:val="002968F3"/>
    <w:rsid w:val="00297F94"/>
    <w:rsid w:val="002A0EF9"/>
    <w:rsid w:val="002A1E11"/>
    <w:rsid w:val="002A70F0"/>
    <w:rsid w:val="002A79CE"/>
    <w:rsid w:val="002B6F0E"/>
    <w:rsid w:val="002C3B94"/>
    <w:rsid w:val="002D00BA"/>
    <w:rsid w:val="002D01B6"/>
    <w:rsid w:val="002D491C"/>
    <w:rsid w:val="002D5277"/>
    <w:rsid w:val="002D635E"/>
    <w:rsid w:val="002E0122"/>
    <w:rsid w:val="002E0E02"/>
    <w:rsid w:val="002E2449"/>
    <w:rsid w:val="002E3663"/>
    <w:rsid w:val="002E5E47"/>
    <w:rsid w:val="002F2185"/>
    <w:rsid w:val="002F2509"/>
    <w:rsid w:val="002F4DE3"/>
    <w:rsid w:val="002F5AC5"/>
    <w:rsid w:val="00301FA3"/>
    <w:rsid w:val="00306922"/>
    <w:rsid w:val="00310DC7"/>
    <w:rsid w:val="003120CA"/>
    <w:rsid w:val="00312498"/>
    <w:rsid w:val="003144AA"/>
    <w:rsid w:val="003147D6"/>
    <w:rsid w:val="0031482D"/>
    <w:rsid w:val="0031529B"/>
    <w:rsid w:val="0031539D"/>
    <w:rsid w:val="003159FE"/>
    <w:rsid w:val="003200C4"/>
    <w:rsid w:val="00320A44"/>
    <w:rsid w:val="003214E9"/>
    <w:rsid w:val="00323199"/>
    <w:rsid w:val="00330247"/>
    <w:rsid w:val="00330512"/>
    <w:rsid w:val="00334764"/>
    <w:rsid w:val="00334BD6"/>
    <w:rsid w:val="00335340"/>
    <w:rsid w:val="003355DF"/>
    <w:rsid w:val="00336814"/>
    <w:rsid w:val="003379A0"/>
    <w:rsid w:val="00340CCD"/>
    <w:rsid w:val="003443DD"/>
    <w:rsid w:val="00344CB8"/>
    <w:rsid w:val="00346723"/>
    <w:rsid w:val="00350785"/>
    <w:rsid w:val="00350EFE"/>
    <w:rsid w:val="003531C7"/>
    <w:rsid w:val="00353E3A"/>
    <w:rsid w:val="003606B9"/>
    <w:rsid w:val="0036444C"/>
    <w:rsid w:val="003706FF"/>
    <w:rsid w:val="003775B0"/>
    <w:rsid w:val="003803C9"/>
    <w:rsid w:val="0038135B"/>
    <w:rsid w:val="0038288F"/>
    <w:rsid w:val="00382E5E"/>
    <w:rsid w:val="003832D1"/>
    <w:rsid w:val="003858E1"/>
    <w:rsid w:val="0039034A"/>
    <w:rsid w:val="00390B92"/>
    <w:rsid w:val="003922CA"/>
    <w:rsid w:val="003944DF"/>
    <w:rsid w:val="00394BEF"/>
    <w:rsid w:val="003A17C2"/>
    <w:rsid w:val="003A347D"/>
    <w:rsid w:val="003B0AED"/>
    <w:rsid w:val="003B2E9F"/>
    <w:rsid w:val="003B37C2"/>
    <w:rsid w:val="003B7134"/>
    <w:rsid w:val="003C017C"/>
    <w:rsid w:val="003C2368"/>
    <w:rsid w:val="003C4CD0"/>
    <w:rsid w:val="003C7666"/>
    <w:rsid w:val="003D0A65"/>
    <w:rsid w:val="003D2FC5"/>
    <w:rsid w:val="003D33C1"/>
    <w:rsid w:val="003D39E4"/>
    <w:rsid w:val="003D3E80"/>
    <w:rsid w:val="003D43F1"/>
    <w:rsid w:val="003D4CB3"/>
    <w:rsid w:val="003E3849"/>
    <w:rsid w:val="003E56CD"/>
    <w:rsid w:val="003E583D"/>
    <w:rsid w:val="003E7757"/>
    <w:rsid w:val="003F2537"/>
    <w:rsid w:val="003F5700"/>
    <w:rsid w:val="004017D1"/>
    <w:rsid w:val="00401FD6"/>
    <w:rsid w:val="0040739A"/>
    <w:rsid w:val="00415762"/>
    <w:rsid w:val="004160BF"/>
    <w:rsid w:val="004163C7"/>
    <w:rsid w:val="00416BB9"/>
    <w:rsid w:val="00417DF0"/>
    <w:rsid w:val="00420B40"/>
    <w:rsid w:val="00421589"/>
    <w:rsid w:val="004218A2"/>
    <w:rsid w:val="004221B4"/>
    <w:rsid w:val="00422F28"/>
    <w:rsid w:val="00423AEE"/>
    <w:rsid w:val="00426DD7"/>
    <w:rsid w:val="00430734"/>
    <w:rsid w:val="004310E3"/>
    <w:rsid w:val="004328DC"/>
    <w:rsid w:val="00433305"/>
    <w:rsid w:val="00437B1B"/>
    <w:rsid w:val="00437D5C"/>
    <w:rsid w:val="004404F9"/>
    <w:rsid w:val="00440C4D"/>
    <w:rsid w:val="004437D9"/>
    <w:rsid w:val="004628C5"/>
    <w:rsid w:val="00465E64"/>
    <w:rsid w:val="004673D1"/>
    <w:rsid w:val="004749EB"/>
    <w:rsid w:val="00474B0E"/>
    <w:rsid w:val="00475058"/>
    <w:rsid w:val="0047591D"/>
    <w:rsid w:val="004760CB"/>
    <w:rsid w:val="00476B6B"/>
    <w:rsid w:val="00477C8A"/>
    <w:rsid w:val="00486119"/>
    <w:rsid w:val="00487F0D"/>
    <w:rsid w:val="00490192"/>
    <w:rsid w:val="0049397E"/>
    <w:rsid w:val="004943F5"/>
    <w:rsid w:val="00495EDC"/>
    <w:rsid w:val="00497B3A"/>
    <w:rsid w:val="004A321F"/>
    <w:rsid w:val="004A42A1"/>
    <w:rsid w:val="004A4EB5"/>
    <w:rsid w:val="004A6C3B"/>
    <w:rsid w:val="004A7117"/>
    <w:rsid w:val="004B0804"/>
    <w:rsid w:val="004B39E8"/>
    <w:rsid w:val="004B4571"/>
    <w:rsid w:val="004C1FA7"/>
    <w:rsid w:val="004C553E"/>
    <w:rsid w:val="004C66CD"/>
    <w:rsid w:val="004D6185"/>
    <w:rsid w:val="004D7FE3"/>
    <w:rsid w:val="004E3345"/>
    <w:rsid w:val="004E409B"/>
    <w:rsid w:val="004E7201"/>
    <w:rsid w:val="004F785F"/>
    <w:rsid w:val="005006F9"/>
    <w:rsid w:val="00502447"/>
    <w:rsid w:val="00507918"/>
    <w:rsid w:val="00513C1D"/>
    <w:rsid w:val="00514B30"/>
    <w:rsid w:val="00520277"/>
    <w:rsid w:val="00520E7B"/>
    <w:rsid w:val="00521111"/>
    <w:rsid w:val="00523ED4"/>
    <w:rsid w:val="005246B8"/>
    <w:rsid w:val="00524ECB"/>
    <w:rsid w:val="005253C0"/>
    <w:rsid w:val="0053169E"/>
    <w:rsid w:val="00534A7A"/>
    <w:rsid w:val="00536292"/>
    <w:rsid w:val="00537F06"/>
    <w:rsid w:val="0054158E"/>
    <w:rsid w:val="00542C5E"/>
    <w:rsid w:val="00543138"/>
    <w:rsid w:val="005578F2"/>
    <w:rsid w:val="00560A6E"/>
    <w:rsid w:val="00560C9F"/>
    <w:rsid w:val="00563E19"/>
    <w:rsid w:val="00564497"/>
    <w:rsid w:val="00564C21"/>
    <w:rsid w:val="0056568D"/>
    <w:rsid w:val="0057179B"/>
    <w:rsid w:val="0057530C"/>
    <w:rsid w:val="00580435"/>
    <w:rsid w:val="00586F88"/>
    <w:rsid w:val="005906DB"/>
    <w:rsid w:val="00592ED3"/>
    <w:rsid w:val="005A2A64"/>
    <w:rsid w:val="005A55F2"/>
    <w:rsid w:val="005B14E6"/>
    <w:rsid w:val="005B1CA5"/>
    <w:rsid w:val="005B6CDF"/>
    <w:rsid w:val="005C0678"/>
    <w:rsid w:val="005C20D6"/>
    <w:rsid w:val="005C3CB1"/>
    <w:rsid w:val="005C7891"/>
    <w:rsid w:val="005C7C1C"/>
    <w:rsid w:val="005D207A"/>
    <w:rsid w:val="005D4081"/>
    <w:rsid w:val="005D67EC"/>
    <w:rsid w:val="005D798A"/>
    <w:rsid w:val="005E3566"/>
    <w:rsid w:val="005E6D82"/>
    <w:rsid w:val="005F0208"/>
    <w:rsid w:val="005F622D"/>
    <w:rsid w:val="005F712E"/>
    <w:rsid w:val="005F71C3"/>
    <w:rsid w:val="00600088"/>
    <w:rsid w:val="006014D8"/>
    <w:rsid w:val="00603FF7"/>
    <w:rsid w:val="00605B1D"/>
    <w:rsid w:val="00605E68"/>
    <w:rsid w:val="006159FE"/>
    <w:rsid w:val="0061783F"/>
    <w:rsid w:val="00621BDE"/>
    <w:rsid w:val="006222DF"/>
    <w:rsid w:val="00623849"/>
    <w:rsid w:val="00624688"/>
    <w:rsid w:val="00626593"/>
    <w:rsid w:val="00635900"/>
    <w:rsid w:val="006361ED"/>
    <w:rsid w:val="006407B5"/>
    <w:rsid w:val="0064101D"/>
    <w:rsid w:val="0064434D"/>
    <w:rsid w:val="00647491"/>
    <w:rsid w:val="006515B9"/>
    <w:rsid w:val="006515DC"/>
    <w:rsid w:val="00652E88"/>
    <w:rsid w:val="00662210"/>
    <w:rsid w:val="00663DB1"/>
    <w:rsid w:val="0066644A"/>
    <w:rsid w:val="00673F09"/>
    <w:rsid w:val="00676BA0"/>
    <w:rsid w:val="00691E15"/>
    <w:rsid w:val="0069215A"/>
    <w:rsid w:val="00692B8A"/>
    <w:rsid w:val="006A09A7"/>
    <w:rsid w:val="006A1FB4"/>
    <w:rsid w:val="006A2F0C"/>
    <w:rsid w:val="006A432B"/>
    <w:rsid w:val="006A71DC"/>
    <w:rsid w:val="006A7E19"/>
    <w:rsid w:val="006B1923"/>
    <w:rsid w:val="006B49B8"/>
    <w:rsid w:val="006B61DB"/>
    <w:rsid w:val="006B75F7"/>
    <w:rsid w:val="006C05E8"/>
    <w:rsid w:val="006C3C7F"/>
    <w:rsid w:val="006D1023"/>
    <w:rsid w:val="006D22F4"/>
    <w:rsid w:val="006D32FC"/>
    <w:rsid w:val="006E0902"/>
    <w:rsid w:val="006F195E"/>
    <w:rsid w:val="006F28EB"/>
    <w:rsid w:val="006F502E"/>
    <w:rsid w:val="006F59A2"/>
    <w:rsid w:val="006F741D"/>
    <w:rsid w:val="007004DE"/>
    <w:rsid w:val="007006A3"/>
    <w:rsid w:val="00703C23"/>
    <w:rsid w:val="00706598"/>
    <w:rsid w:val="00706F14"/>
    <w:rsid w:val="007075E9"/>
    <w:rsid w:val="007078D9"/>
    <w:rsid w:val="007114FB"/>
    <w:rsid w:val="00720352"/>
    <w:rsid w:val="00720B0E"/>
    <w:rsid w:val="007217CA"/>
    <w:rsid w:val="00725013"/>
    <w:rsid w:val="007272E1"/>
    <w:rsid w:val="00732279"/>
    <w:rsid w:val="0073270E"/>
    <w:rsid w:val="007336CC"/>
    <w:rsid w:val="007344EA"/>
    <w:rsid w:val="007364D1"/>
    <w:rsid w:val="007373DE"/>
    <w:rsid w:val="00740824"/>
    <w:rsid w:val="00753259"/>
    <w:rsid w:val="00765972"/>
    <w:rsid w:val="00765A39"/>
    <w:rsid w:val="007730FE"/>
    <w:rsid w:val="007736E7"/>
    <w:rsid w:val="0077382D"/>
    <w:rsid w:val="007752FF"/>
    <w:rsid w:val="00775564"/>
    <w:rsid w:val="007802BB"/>
    <w:rsid w:val="0078108C"/>
    <w:rsid w:val="00781FC4"/>
    <w:rsid w:val="00783F4E"/>
    <w:rsid w:val="00785361"/>
    <w:rsid w:val="007875A8"/>
    <w:rsid w:val="007915F4"/>
    <w:rsid w:val="007947FD"/>
    <w:rsid w:val="007966D9"/>
    <w:rsid w:val="007975DC"/>
    <w:rsid w:val="007A0A92"/>
    <w:rsid w:val="007A2614"/>
    <w:rsid w:val="007A412A"/>
    <w:rsid w:val="007A4A9B"/>
    <w:rsid w:val="007A56B4"/>
    <w:rsid w:val="007A59A4"/>
    <w:rsid w:val="007A5C23"/>
    <w:rsid w:val="007A76F9"/>
    <w:rsid w:val="007B1034"/>
    <w:rsid w:val="007B1C44"/>
    <w:rsid w:val="007B31C1"/>
    <w:rsid w:val="007C1D0B"/>
    <w:rsid w:val="007C260D"/>
    <w:rsid w:val="007C3386"/>
    <w:rsid w:val="007C3BBC"/>
    <w:rsid w:val="007C5078"/>
    <w:rsid w:val="007C629F"/>
    <w:rsid w:val="007C6DD0"/>
    <w:rsid w:val="007D0E18"/>
    <w:rsid w:val="007D3847"/>
    <w:rsid w:val="007D3B79"/>
    <w:rsid w:val="007D6343"/>
    <w:rsid w:val="007D7347"/>
    <w:rsid w:val="007E07E6"/>
    <w:rsid w:val="007E4200"/>
    <w:rsid w:val="007E50F0"/>
    <w:rsid w:val="007E5BD4"/>
    <w:rsid w:val="007E5E94"/>
    <w:rsid w:val="007E763B"/>
    <w:rsid w:val="007F242D"/>
    <w:rsid w:val="007F3328"/>
    <w:rsid w:val="008000C6"/>
    <w:rsid w:val="00804FCA"/>
    <w:rsid w:val="00805547"/>
    <w:rsid w:val="00812644"/>
    <w:rsid w:val="00816363"/>
    <w:rsid w:val="00823E53"/>
    <w:rsid w:val="0082525B"/>
    <w:rsid w:val="0082787B"/>
    <w:rsid w:val="00831CC0"/>
    <w:rsid w:val="00832A95"/>
    <w:rsid w:val="00835A49"/>
    <w:rsid w:val="00836330"/>
    <w:rsid w:val="00843F13"/>
    <w:rsid w:val="00847754"/>
    <w:rsid w:val="0085273C"/>
    <w:rsid w:val="00860CF6"/>
    <w:rsid w:val="00860D2A"/>
    <w:rsid w:val="00862EEE"/>
    <w:rsid w:val="00863545"/>
    <w:rsid w:val="0086473B"/>
    <w:rsid w:val="0086504E"/>
    <w:rsid w:val="008650A1"/>
    <w:rsid w:val="008652E0"/>
    <w:rsid w:val="00867C08"/>
    <w:rsid w:val="00870171"/>
    <w:rsid w:val="00870290"/>
    <w:rsid w:val="00870844"/>
    <w:rsid w:val="00870E57"/>
    <w:rsid w:val="0087369C"/>
    <w:rsid w:val="00877B0D"/>
    <w:rsid w:val="0088598A"/>
    <w:rsid w:val="008911F7"/>
    <w:rsid w:val="00893B85"/>
    <w:rsid w:val="00895008"/>
    <w:rsid w:val="008964ED"/>
    <w:rsid w:val="0089714B"/>
    <w:rsid w:val="008A603F"/>
    <w:rsid w:val="008A6ADB"/>
    <w:rsid w:val="008A7891"/>
    <w:rsid w:val="008B2488"/>
    <w:rsid w:val="008B3B79"/>
    <w:rsid w:val="008B3E64"/>
    <w:rsid w:val="008B5BCE"/>
    <w:rsid w:val="008B77BF"/>
    <w:rsid w:val="008D1D85"/>
    <w:rsid w:val="008D2016"/>
    <w:rsid w:val="008D308C"/>
    <w:rsid w:val="008D434E"/>
    <w:rsid w:val="008D4566"/>
    <w:rsid w:val="008D4A08"/>
    <w:rsid w:val="008D4EC7"/>
    <w:rsid w:val="008D57B9"/>
    <w:rsid w:val="008D588F"/>
    <w:rsid w:val="008D59DE"/>
    <w:rsid w:val="008E1A36"/>
    <w:rsid w:val="008E2932"/>
    <w:rsid w:val="008E2D0D"/>
    <w:rsid w:val="008E3244"/>
    <w:rsid w:val="008E49B5"/>
    <w:rsid w:val="008E4EA7"/>
    <w:rsid w:val="008E674C"/>
    <w:rsid w:val="008E71E0"/>
    <w:rsid w:val="008F57EF"/>
    <w:rsid w:val="008F5DB6"/>
    <w:rsid w:val="008F616C"/>
    <w:rsid w:val="009026F0"/>
    <w:rsid w:val="00903ABD"/>
    <w:rsid w:val="009049E1"/>
    <w:rsid w:val="00904C85"/>
    <w:rsid w:val="00916D09"/>
    <w:rsid w:val="0092056C"/>
    <w:rsid w:val="009222CE"/>
    <w:rsid w:val="009224C4"/>
    <w:rsid w:val="0092295F"/>
    <w:rsid w:val="00923709"/>
    <w:rsid w:val="0092599C"/>
    <w:rsid w:val="009262BF"/>
    <w:rsid w:val="0093242F"/>
    <w:rsid w:val="00936A5A"/>
    <w:rsid w:val="00936BD2"/>
    <w:rsid w:val="00937058"/>
    <w:rsid w:val="00941A10"/>
    <w:rsid w:val="009445BE"/>
    <w:rsid w:val="009504BC"/>
    <w:rsid w:val="00950F58"/>
    <w:rsid w:val="009525F2"/>
    <w:rsid w:val="0095359D"/>
    <w:rsid w:val="00954E8D"/>
    <w:rsid w:val="00955F92"/>
    <w:rsid w:val="009567F1"/>
    <w:rsid w:val="00957847"/>
    <w:rsid w:val="00960930"/>
    <w:rsid w:val="00960CA6"/>
    <w:rsid w:val="0096416F"/>
    <w:rsid w:val="00972554"/>
    <w:rsid w:val="00972A7F"/>
    <w:rsid w:val="009829D5"/>
    <w:rsid w:val="009834C4"/>
    <w:rsid w:val="00985808"/>
    <w:rsid w:val="0098724F"/>
    <w:rsid w:val="009939F5"/>
    <w:rsid w:val="00997D60"/>
    <w:rsid w:val="009A188E"/>
    <w:rsid w:val="009A5145"/>
    <w:rsid w:val="009A7341"/>
    <w:rsid w:val="009A77C2"/>
    <w:rsid w:val="009B47BE"/>
    <w:rsid w:val="009B774A"/>
    <w:rsid w:val="009C0E16"/>
    <w:rsid w:val="009C33FE"/>
    <w:rsid w:val="009C61ED"/>
    <w:rsid w:val="009C6827"/>
    <w:rsid w:val="009C71F8"/>
    <w:rsid w:val="009D0E30"/>
    <w:rsid w:val="009E3B1D"/>
    <w:rsid w:val="009E4111"/>
    <w:rsid w:val="009E4320"/>
    <w:rsid w:val="009E7396"/>
    <w:rsid w:val="009E7D17"/>
    <w:rsid w:val="009F55AA"/>
    <w:rsid w:val="009F649A"/>
    <w:rsid w:val="009F660F"/>
    <w:rsid w:val="00A01DF3"/>
    <w:rsid w:val="00A03368"/>
    <w:rsid w:val="00A04F7D"/>
    <w:rsid w:val="00A059EE"/>
    <w:rsid w:val="00A06DC9"/>
    <w:rsid w:val="00A16351"/>
    <w:rsid w:val="00A17402"/>
    <w:rsid w:val="00A236F8"/>
    <w:rsid w:val="00A24F7C"/>
    <w:rsid w:val="00A2663E"/>
    <w:rsid w:val="00A273C1"/>
    <w:rsid w:val="00A27A2F"/>
    <w:rsid w:val="00A31BD4"/>
    <w:rsid w:val="00A32E15"/>
    <w:rsid w:val="00A34B04"/>
    <w:rsid w:val="00A40ABC"/>
    <w:rsid w:val="00A40CC3"/>
    <w:rsid w:val="00A422B2"/>
    <w:rsid w:val="00A4404C"/>
    <w:rsid w:val="00A449D8"/>
    <w:rsid w:val="00A4577A"/>
    <w:rsid w:val="00A5211A"/>
    <w:rsid w:val="00A64426"/>
    <w:rsid w:val="00A64AC8"/>
    <w:rsid w:val="00A64B44"/>
    <w:rsid w:val="00A676A5"/>
    <w:rsid w:val="00A71F75"/>
    <w:rsid w:val="00A75CC6"/>
    <w:rsid w:val="00A763DC"/>
    <w:rsid w:val="00A76886"/>
    <w:rsid w:val="00A77AE8"/>
    <w:rsid w:val="00A81354"/>
    <w:rsid w:val="00A86594"/>
    <w:rsid w:val="00A879A1"/>
    <w:rsid w:val="00A93984"/>
    <w:rsid w:val="00A94595"/>
    <w:rsid w:val="00A94DB3"/>
    <w:rsid w:val="00A953EF"/>
    <w:rsid w:val="00A97846"/>
    <w:rsid w:val="00A97A65"/>
    <w:rsid w:val="00AA21DB"/>
    <w:rsid w:val="00AA49CB"/>
    <w:rsid w:val="00AA51A3"/>
    <w:rsid w:val="00AA6573"/>
    <w:rsid w:val="00AB0E90"/>
    <w:rsid w:val="00AB116A"/>
    <w:rsid w:val="00AB4320"/>
    <w:rsid w:val="00AC0636"/>
    <w:rsid w:val="00AC3990"/>
    <w:rsid w:val="00AC73E3"/>
    <w:rsid w:val="00AD5473"/>
    <w:rsid w:val="00AE51BC"/>
    <w:rsid w:val="00AE53FE"/>
    <w:rsid w:val="00AE5655"/>
    <w:rsid w:val="00AE5727"/>
    <w:rsid w:val="00AF3D49"/>
    <w:rsid w:val="00AF58F1"/>
    <w:rsid w:val="00B02146"/>
    <w:rsid w:val="00B04E52"/>
    <w:rsid w:val="00B06771"/>
    <w:rsid w:val="00B1091F"/>
    <w:rsid w:val="00B13EA4"/>
    <w:rsid w:val="00B15610"/>
    <w:rsid w:val="00B20AD3"/>
    <w:rsid w:val="00B20E1F"/>
    <w:rsid w:val="00B2407B"/>
    <w:rsid w:val="00B24D3E"/>
    <w:rsid w:val="00B25DE8"/>
    <w:rsid w:val="00B26AEC"/>
    <w:rsid w:val="00B3267C"/>
    <w:rsid w:val="00B34083"/>
    <w:rsid w:val="00B35ECE"/>
    <w:rsid w:val="00B36B61"/>
    <w:rsid w:val="00B4680B"/>
    <w:rsid w:val="00B46DB6"/>
    <w:rsid w:val="00B52163"/>
    <w:rsid w:val="00B52BA0"/>
    <w:rsid w:val="00B5409B"/>
    <w:rsid w:val="00B5537A"/>
    <w:rsid w:val="00B571C8"/>
    <w:rsid w:val="00B6138C"/>
    <w:rsid w:val="00B62DCD"/>
    <w:rsid w:val="00B63E10"/>
    <w:rsid w:val="00B7111E"/>
    <w:rsid w:val="00B71C34"/>
    <w:rsid w:val="00B723B9"/>
    <w:rsid w:val="00B7387F"/>
    <w:rsid w:val="00B75B77"/>
    <w:rsid w:val="00B77426"/>
    <w:rsid w:val="00B82B6F"/>
    <w:rsid w:val="00B82B78"/>
    <w:rsid w:val="00B85CC9"/>
    <w:rsid w:val="00B85D85"/>
    <w:rsid w:val="00B869F6"/>
    <w:rsid w:val="00B903A0"/>
    <w:rsid w:val="00B9275B"/>
    <w:rsid w:val="00B963FB"/>
    <w:rsid w:val="00B9769B"/>
    <w:rsid w:val="00B97B54"/>
    <w:rsid w:val="00BA0CA5"/>
    <w:rsid w:val="00BA186B"/>
    <w:rsid w:val="00BA310F"/>
    <w:rsid w:val="00BA3586"/>
    <w:rsid w:val="00BA6861"/>
    <w:rsid w:val="00BB0454"/>
    <w:rsid w:val="00BC2363"/>
    <w:rsid w:val="00BC6BDD"/>
    <w:rsid w:val="00BD08D1"/>
    <w:rsid w:val="00BD72AE"/>
    <w:rsid w:val="00BD777D"/>
    <w:rsid w:val="00BE1B35"/>
    <w:rsid w:val="00BE3776"/>
    <w:rsid w:val="00BE41B7"/>
    <w:rsid w:val="00BE45CA"/>
    <w:rsid w:val="00BE4D8F"/>
    <w:rsid w:val="00BE710A"/>
    <w:rsid w:val="00BE7305"/>
    <w:rsid w:val="00BF0BF3"/>
    <w:rsid w:val="00BF11E8"/>
    <w:rsid w:val="00BF7729"/>
    <w:rsid w:val="00C0174F"/>
    <w:rsid w:val="00C017CF"/>
    <w:rsid w:val="00C01931"/>
    <w:rsid w:val="00C039AA"/>
    <w:rsid w:val="00C03A14"/>
    <w:rsid w:val="00C10390"/>
    <w:rsid w:val="00C12247"/>
    <w:rsid w:val="00C141BC"/>
    <w:rsid w:val="00C229FB"/>
    <w:rsid w:val="00C256FC"/>
    <w:rsid w:val="00C34EDB"/>
    <w:rsid w:val="00C368B8"/>
    <w:rsid w:val="00C37F5C"/>
    <w:rsid w:val="00C40CFB"/>
    <w:rsid w:val="00C4250E"/>
    <w:rsid w:val="00C43612"/>
    <w:rsid w:val="00C44B85"/>
    <w:rsid w:val="00C50102"/>
    <w:rsid w:val="00C546EA"/>
    <w:rsid w:val="00C55AEB"/>
    <w:rsid w:val="00C57722"/>
    <w:rsid w:val="00C61A48"/>
    <w:rsid w:val="00C622FC"/>
    <w:rsid w:val="00C70602"/>
    <w:rsid w:val="00C724CF"/>
    <w:rsid w:val="00C74D56"/>
    <w:rsid w:val="00C766EC"/>
    <w:rsid w:val="00C7735D"/>
    <w:rsid w:val="00C82C38"/>
    <w:rsid w:val="00C86084"/>
    <w:rsid w:val="00C96127"/>
    <w:rsid w:val="00C969FC"/>
    <w:rsid w:val="00C96DFE"/>
    <w:rsid w:val="00C97C46"/>
    <w:rsid w:val="00C97F48"/>
    <w:rsid w:val="00CB12FE"/>
    <w:rsid w:val="00CB6269"/>
    <w:rsid w:val="00CC1637"/>
    <w:rsid w:val="00CC3102"/>
    <w:rsid w:val="00CD179E"/>
    <w:rsid w:val="00CD6767"/>
    <w:rsid w:val="00CE0D06"/>
    <w:rsid w:val="00CE0EEF"/>
    <w:rsid w:val="00CE5AD0"/>
    <w:rsid w:val="00CF08B8"/>
    <w:rsid w:val="00CF1DD5"/>
    <w:rsid w:val="00D00071"/>
    <w:rsid w:val="00D011F1"/>
    <w:rsid w:val="00D01215"/>
    <w:rsid w:val="00D02C49"/>
    <w:rsid w:val="00D039D3"/>
    <w:rsid w:val="00D04223"/>
    <w:rsid w:val="00D06E10"/>
    <w:rsid w:val="00D102AC"/>
    <w:rsid w:val="00D16975"/>
    <w:rsid w:val="00D17A65"/>
    <w:rsid w:val="00D20527"/>
    <w:rsid w:val="00D24BE4"/>
    <w:rsid w:val="00D3229A"/>
    <w:rsid w:val="00D33033"/>
    <w:rsid w:val="00D33C5F"/>
    <w:rsid w:val="00D35165"/>
    <w:rsid w:val="00D35ECA"/>
    <w:rsid w:val="00D412C8"/>
    <w:rsid w:val="00D42710"/>
    <w:rsid w:val="00D432E3"/>
    <w:rsid w:val="00D43667"/>
    <w:rsid w:val="00D450C1"/>
    <w:rsid w:val="00D455CF"/>
    <w:rsid w:val="00D46E0E"/>
    <w:rsid w:val="00D50338"/>
    <w:rsid w:val="00D503CA"/>
    <w:rsid w:val="00D53458"/>
    <w:rsid w:val="00D621E5"/>
    <w:rsid w:val="00D637E2"/>
    <w:rsid w:val="00D64961"/>
    <w:rsid w:val="00D66A98"/>
    <w:rsid w:val="00D71BB2"/>
    <w:rsid w:val="00D74C7B"/>
    <w:rsid w:val="00D75814"/>
    <w:rsid w:val="00D80880"/>
    <w:rsid w:val="00D821EA"/>
    <w:rsid w:val="00D82FD2"/>
    <w:rsid w:val="00D85386"/>
    <w:rsid w:val="00D9678A"/>
    <w:rsid w:val="00DA1BB7"/>
    <w:rsid w:val="00DA4215"/>
    <w:rsid w:val="00DA4C16"/>
    <w:rsid w:val="00DB3EA2"/>
    <w:rsid w:val="00DB4D33"/>
    <w:rsid w:val="00DB4E44"/>
    <w:rsid w:val="00DB510C"/>
    <w:rsid w:val="00DB52C3"/>
    <w:rsid w:val="00DB670D"/>
    <w:rsid w:val="00DB67B8"/>
    <w:rsid w:val="00DC08C7"/>
    <w:rsid w:val="00DC2344"/>
    <w:rsid w:val="00DC4903"/>
    <w:rsid w:val="00DC745F"/>
    <w:rsid w:val="00DD1C50"/>
    <w:rsid w:val="00DD40A0"/>
    <w:rsid w:val="00DD41D6"/>
    <w:rsid w:val="00DD66F0"/>
    <w:rsid w:val="00DE5154"/>
    <w:rsid w:val="00DE6AE0"/>
    <w:rsid w:val="00DF2506"/>
    <w:rsid w:val="00DF2993"/>
    <w:rsid w:val="00DF3083"/>
    <w:rsid w:val="00DF42C8"/>
    <w:rsid w:val="00DF7EF3"/>
    <w:rsid w:val="00E014B7"/>
    <w:rsid w:val="00E01832"/>
    <w:rsid w:val="00E03ADB"/>
    <w:rsid w:val="00E06B44"/>
    <w:rsid w:val="00E07ADD"/>
    <w:rsid w:val="00E10A14"/>
    <w:rsid w:val="00E20458"/>
    <w:rsid w:val="00E23023"/>
    <w:rsid w:val="00E24368"/>
    <w:rsid w:val="00E24B7E"/>
    <w:rsid w:val="00E33669"/>
    <w:rsid w:val="00E36155"/>
    <w:rsid w:val="00E41B9B"/>
    <w:rsid w:val="00E41CF7"/>
    <w:rsid w:val="00E4236A"/>
    <w:rsid w:val="00E4361C"/>
    <w:rsid w:val="00E44982"/>
    <w:rsid w:val="00E4593D"/>
    <w:rsid w:val="00E52F71"/>
    <w:rsid w:val="00E53393"/>
    <w:rsid w:val="00E53577"/>
    <w:rsid w:val="00E5415B"/>
    <w:rsid w:val="00E55CB2"/>
    <w:rsid w:val="00E56845"/>
    <w:rsid w:val="00E65CE7"/>
    <w:rsid w:val="00E67CE8"/>
    <w:rsid w:val="00E713E1"/>
    <w:rsid w:val="00E72CA4"/>
    <w:rsid w:val="00E778A8"/>
    <w:rsid w:val="00E82CF6"/>
    <w:rsid w:val="00E83406"/>
    <w:rsid w:val="00E83F3C"/>
    <w:rsid w:val="00E843B8"/>
    <w:rsid w:val="00E86C1D"/>
    <w:rsid w:val="00E87616"/>
    <w:rsid w:val="00E87713"/>
    <w:rsid w:val="00E951D2"/>
    <w:rsid w:val="00EA2CC0"/>
    <w:rsid w:val="00EA336C"/>
    <w:rsid w:val="00EB0C59"/>
    <w:rsid w:val="00EB1185"/>
    <w:rsid w:val="00EB11DE"/>
    <w:rsid w:val="00EB1DC1"/>
    <w:rsid w:val="00EB2A9D"/>
    <w:rsid w:val="00EB2FE5"/>
    <w:rsid w:val="00EB33AF"/>
    <w:rsid w:val="00EB66C6"/>
    <w:rsid w:val="00EC0840"/>
    <w:rsid w:val="00EC36CD"/>
    <w:rsid w:val="00EC4A2D"/>
    <w:rsid w:val="00ED3564"/>
    <w:rsid w:val="00ED5108"/>
    <w:rsid w:val="00ED513B"/>
    <w:rsid w:val="00EE2E1C"/>
    <w:rsid w:val="00EE5B34"/>
    <w:rsid w:val="00EF11DB"/>
    <w:rsid w:val="00EF17A5"/>
    <w:rsid w:val="00EF38B6"/>
    <w:rsid w:val="00EF44A0"/>
    <w:rsid w:val="00F04BE9"/>
    <w:rsid w:val="00F14DD3"/>
    <w:rsid w:val="00F2424D"/>
    <w:rsid w:val="00F251EA"/>
    <w:rsid w:val="00F25421"/>
    <w:rsid w:val="00F25D1E"/>
    <w:rsid w:val="00F275E7"/>
    <w:rsid w:val="00F305C2"/>
    <w:rsid w:val="00F30C38"/>
    <w:rsid w:val="00F314B9"/>
    <w:rsid w:val="00F31E82"/>
    <w:rsid w:val="00F33C57"/>
    <w:rsid w:val="00F3568E"/>
    <w:rsid w:val="00F35A42"/>
    <w:rsid w:val="00F43D7A"/>
    <w:rsid w:val="00F4512D"/>
    <w:rsid w:val="00F4626A"/>
    <w:rsid w:val="00F53805"/>
    <w:rsid w:val="00F561C1"/>
    <w:rsid w:val="00F574B7"/>
    <w:rsid w:val="00F5781B"/>
    <w:rsid w:val="00F62E86"/>
    <w:rsid w:val="00F63A63"/>
    <w:rsid w:val="00F64331"/>
    <w:rsid w:val="00F67ECE"/>
    <w:rsid w:val="00F7432D"/>
    <w:rsid w:val="00F81B8E"/>
    <w:rsid w:val="00F84D34"/>
    <w:rsid w:val="00F84DD4"/>
    <w:rsid w:val="00F85845"/>
    <w:rsid w:val="00F87055"/>
    <w:rsid w:val="00F905F4"/>
    <w:rsid w:val="00F92868"/>
    <w:rsid w:val="00F9351B"/>
    <w:rsid w:val="00F93B60"/>
    <w:rsid w:val="00F94C42"/>
    <w:rsid w:val="00F96D65"/>
    <w:rsid w:val="00F96E6C"/>
    <w:rsid w:val="00FA11AA"/>
    <w:rsid w:val="00FA63C6"/>
    <w:rsid w:val="00FA6949"/>
    <w:rsid w:val="00FB0BB6"/>
    <w:rsid w:val="00FB4AD6"/>
    <w:rsid w:val="00FB7C73"/>
    <w:rsid w:val="00FC05F3"/>
    <w:rsid w:val="00FC0989"/>
    <w:rsid w:val="00FC269F"/>
    <w:rsid w:val="00FC448A"/>
    <w:rsid w:val="00FC58C1"/>
    <w:rsid w:val="00FD0020"/>
    <w:rsid w:val="00FD70C8"/>
    <w:rsid w:val="00FD768C"/>
    <w:rsid w:val="00FE02E8"/>
    <w:rsid w:val="00FE3053"/>
    <w:rsid w:val="00FE3118"/>
    <w:rsid w:val="00FE3DD8"/>
    <w:rsid w:val="00FE4A3C"/>
    <w:rsid w:val="00FE66A6"/>
    <w:rsid w:val="00FF1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SimSun" w:hAnsi="Garamond"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0A0"/>
    <w:pPr>
      <w:spacing w:before="240" w:after="120"/>
    </w:pPr>
    <w:rPr>
      <w:sz w:val="24"/>
      <w:lang w:eastAsia="zh-CN"/>
    </w:rPr>
  </w:style>
  <w:style w:type="paragraph" w:styleId="Heading8">
    <w:name w:val="heading 8"/>
    <w:basedOn w:val="Normal"/>
    <w:next w:val="Normal"/>
    <w:link w:val="Heading8Char"/>
    <w:qFormat/>
    <w:locked/>
    <w:rsid w:val="00163825"/>
    <w:pPr>
      <w:keepNext/>
      <w:spacing w:before="0" w:after="0"/>
      <w:ind w:left="360" w:hanging="360"/>
      <w:outlineLvl w:val="7"/>
    </w:pPr>
    <w:rPr>
      <w:rFonts w:ascii="Arial" w:eastAsia="Times New Roman" w:hAnsi="Arial" w:cs="Arial"/>
      <w:b/>
      <w:bCs/>
      <w:color w:val="00000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27B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027B9A"/>
    <w:pPr>
      <w:ind w:left="720"/>
      <w:contextualSpacing/>
    </w:pPr>
  </w:style>
  <w:style w:type="paragraph" w:styleId="BodyText">
    <w:name w:val="Body Text"/>
    <w:basedOn w:val="Normal"/>
    <w:link w:val="BodyTextChar"/>
    <w:uiPriority w:val="99"/>
    <w:rsid w:val="00027B9A"/>
    <w:pPr>
      <w:spacing w:before="0" w:after="240" w:line="240" w:lineRule="atLeast"/>
      <w:ind w:firstLine="360"/>
      <w:jc w:val="both"/>
    </w:pPr>
    <w:rPr>
      <w:kern w:val="18"/>
      <w:sz w:val="20"/>
      <w:szCs w:val="20"/>
      <w:lang w:eastAsia="en-US"/>
    </w:rPr>
  </w:style>
  <w:style w:type="character" w:customStyle="1" w:styleId="BodyTextChar">
    <w:name w:val="Body Text Char"/>
    <w:basedOn w:val="DefaultParagraphFont"/>
    <w:link w:val="BodyText"/>
    <w:uiPriority w:val="99"/>
    <w:locked/>
    <w:rsid w:val="00027B9A"/>
    <w:rPr>
      <w:rFonts w:eastAsia="Times New Roman" w:cs="Times New Roman"/>
      <w:kern w:val="18"/>
      <w:sz w:val="20"/>
      <w:szCs w:val="20"/>
      <w:lang w:eastAsia="en-US"/>
    </w:rPr>
  </w:style>
  <w:style w:type="paragraph" w:styleId="Header">
    <w:name w:val="header"/>
    <w:basedOn w:val="Normal"/>
    <w:link w:val="HeaderChar"/>
    <w:uiPriority w:val="99"/>
    <w:rsid w:val="007A76F9"/>
    <w:pPr>
      <w:tabs>
        <w:tab w:val="center" w:pos="4680"/>
        <w:tab w:val="right" w:pos="9360"/>
      </w:tabs>
      <w:spacing w:before="0" w:after="0"/>
    </w:pPr>
  </w:style>
  <w:style w:type="character" w:customStyle="1" w:styleId="HeaderChar">
    <w:name w:val="Header Char"/>
    <w:basedOn w:val="DefaultParagraphFont"/>
    <w:link w:val="Header"/>
    <w:uiPriority w:val="99"/>
    <w:locked/>
    <w:rsid w:val="007A76F9"/>
    <w:rPr>
      <w:rFonts w:cs="Times New Roman"/>
    </w:rPr>
  </w:style>
  <w:style w:type="paragraph" w:styleId="Footer">
    <w:name w:val="footer"/>
    <w:basedOn w:val="Normal"/>
    <w:link w:val="FooterChar"/>
    <w:uiPriority w:val="99"/>
    <w:rsid w:val="007A76F9"/>
    <w:pPr>
      <w:tabs>
        <w:tab w:val="center" w:pos="4680"/>
        <w:tab w:val="right" w:pos="9360"/>
      </w:tabs>
      <w:spacing w:before="0" w:after="0"/>
    </w:pPr>
  </w:style>
  <w:style w:type="character" w:customStyle="1" w:styleId="FooterChar">
    <w:name w:val="Footer Char"/>
    <w:basedOn w:val="DefaultParagraphFont"/>
    <w:link w:val="Footer"/>
    <w:uiPriority w:val="99"/>
    <w:locked/>
    <w:rsid w:val="007A76F9"/>
    <w:rPr>
      <w:rFonts w:cs="Times New Roman"/>
    </w:rPr>
  </w:style>
  <w:style w:type="paragraph" w:styleId="BalloonText">
    <w:name w:val="Balloon Text"/>
    <w:basedOn w:val="Normal"/>
    <w:link w:val="BalloonTextChar"/>
    <w:uiPriority w:val="99"/>
    <w:semiHidden/>
    <w:rsid w:val="007A76F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76F9"/>
    <w:rPr>
      <w:rFonts w:ascii="Tahoma" w:hAnsi="Tahoma" w:cs="Tahoma"/>
      <w:sz w:val="16"/>
      <w:szCs w:val="16"/>
    </w:rPr>
  </w:style>
  <w:style w:type="paragraph" w:styleId="NoSpacing">
    <w:name w:val="No Spacing"/>
    <w:uiPriority w:val="99"/>
    <w:qFormat/>
    <w:rsid w:val="008E2932"/>
    <w:rPr>
      <w:sz w:val="24"/>
      <w:lang w:eastAsia="zh-CN"/>
    </w:rPr>
  </w:style>
  <w:style w:type="paragraph" w:customStyle="1" w:styleId="msolistparagraph0">
    <w:name w:val="msolistparagraph"/>
    <w:basedOn w:val="Normal"/>
    <w:uiPriority w:val="99"/>
    <w:rsid w:val="00AE53FE"/>
    <w:pPr>
      <w:spacing w:before="0" w:after="0"/>
      <w:ind w:left="720"/>
    </w:pPr>
    <w:rPr>
      <w:rFonts w:ascii="Calibri" w:hAnsi="Calibri"/>
      <w:sz w:val="22"/>
      <w:lang w:eastAsia="en-US"/>
    </w:rPr>
  </w:style>
  <w:style w:type="character" w:customStyle="1" w:styleId="Heading8Char">
    <w:name w:val="Heading 8 Char"/>
    <w:basedOn w:val="DefaultParagraphFont"/>
    <w:link w:val="Heading8"/>
    <w:rsid w:val="00163825"/>
    <w:rPr>
      <w:rFonts w:ascii="Arial" w:eastAsia="Times New Roman" w:hAnsi="Arial" w:cs="Arial"/>
      <w:b/>
      <w:bCs/>
      <w:color w:val="000000"/>
      <w:sz w:val="20"/>
      <w:szCs w:val="20"/>
    </w:rPr>
  </w:style>
  <w:style w:type="character" w:styleId="Hyperlink">
    <w:name w:val="Hyperlink"/>
    <w:basedOn w:val="DefaultParagraphFont"/>
    <w:uiPriority w:val="99"/>
    <w:semiHidden/>
    <w:unhideWhenUsed/>
    <w:rsid w:val="00564C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10141">
      <w:marLeft w:val="0"/>
      <w:marRight w:val="0"/>
      <w:marTop w:val="0"/>
      <w:marBottom w:val="0"/>
      <w:divBdr>
        <w:top w:val="none" w:sz="0" w:space="0" w:color="auto"/>
        <w:left w:val="none" w:sz="0" w:space="0" w:color="auto"/>
        <w:bottom w:val="none" w:sz="0" w:space="0" w:color="auto"/>
        <w:right w:val="none" w:sz="0" w:space="0" w:color="auto"/>
      </w:divBdr>
    </w:div>
    <w:div w:id="622662996">
      <w:bodyDiv w:val="1"/>
      <w:marLeft w:val="0"/>
      <w:marRight w:val="0"/>
      <w:marTop w:val="0"/>
      <w:marBottom w:val="0"/>
      <w:divBdr>
        <w:top w:val="none" w:sz="0" w:space="0" w:color="auto"/>
        <w:left w:val="none" w:sz="0" w:space="0" w:color="auto"/>
        <w:bottom w:val="none" w:sz="0" w:space="0" w:color="auto"/>
        <w:right w:val="none" w:sz="0" w:space="0" w:color="auto"/>
      </w:divBdr>
    </w:div>
    <w:div w:id="695540269">
      <w:bodyDiv w:val="1"/>
      <w:marLeft w:val="0"/>
      <w:marRight w:val="0"/>
      <w:marTop w:val="0"/>
      <w:marBottom w:val="0"/>
      <w:divBdr>
        <w:top w:val="none" w:sz="0" w:space="0" w:color="auto"/>
        <w:left w:val="none" w:sz="0" w:space="0" w:color="auto"/>
        <w:bottom w:val="none" w:sz="0" w:space="0" w:color="auto"/>
        <w:right w:val="none" w:sz="0" w:space="0" w:color="auto"/>
      </w:divBdr>
    </w:div>
    <w:div w:id="1860704347">
      <w:bodyDiv w:val="1"/>
      <w:marLeft w:val="0"/>
      <w:marRight w:val="0"/>
      <w:marTop w:val="0"/>
      <w:marBottom w:val="0"/>
      <w:divBdr>
        <w:top w:val="none" w:sz="0" w:space="0" w:color="auto"/>
        <w:left w:val="none" w:sz="0" w:space="0" w:color="auto"/>
        <w:bottom w:val="none" w:sz="0" w:space="0" w:color="auto"/>
        <w:right w:val="none" w:sz="0" w:space="0" w:color="auto"/>
      </w:divBdr>
    </w:div>
    <w:div w:id="203935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Network_node" TargetMode="External"/><Relationship Id="rId3" Type="http://schemas.openxmlformats.org/officeDocument/2006/relationships/settings" Target="settings.xml"/><Relationship Id="rId7" Type="http://schemas.openxmlformats.org/officeDocument/2006/relationships/hyperlink" Target="https://en.wikipedia.org/wiki/Local_area_networ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13</Pages>
  <Words>3918</Words>
  <Characters>24012</Characters>
  <Application>Microsoft Office Word</Application>
  <DocSecurity>0</DocSecurity>
  <Lines>200</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2018-09-14T21:08:00Z</dcterms:created>
  <dcterms:modified xsi:type="dcterms:W3CDTF">2018-09-14T21:15:00Z</dcterms:modified>
</cp:coreProperties>
</file>